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1C" w:rsidRPr="002A2638" w:rsidRDefault="00BC321C" w:rsidP="00C76A46">
      <w:pPr>
        <w:spacing w:afterLines="120" w:after="288"/>
        <w:ind w:firstLine="567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Росрыболовство принимает участие в национальном проекте «Экологи</w:t>
      </w:r>
      <w:r w:rsidR="00C76A46">
        <w:rPr>
          <w:rFonts w:cstheme="minorHAnsi"/>
          <w:sz w:val="28"/>
          <w:szCs w:val="24"/>
        </w:rPr>
        <w:t>я</w:t>
      </w:r>
      <w:r>
        <w:rPr>
          <w:rFonts w:cstheme="minorHAnsi"/>
          <w:sz w:val="28"/>
          <w:szCs w:val="24"/>
        </w:rPr>
        <w:t>», объединяющ</w:t>
      </w:r>
      <w:r w:rsidR="00F84DBF">
        <w:rPr>
          <w:rFonts w:cstheme="minorHAnsi"/>
          <w:sz w:val="28"/>
          <w:szCs w:val="24"/>
        </w:rPr>
        <w:t>и</w:t>
      </w:r>
      <w:r>
        <w:rPr>
          <w:rFonts w:cstheme="minorHAnsi"/>
          <w:sz w:val="28"/>
          <w:szCs w:val="24"/>
        </w:rPr>
        <w:t xml:space="preserve">м 11 федеральных проектов, </w:t>
      </w:r>
      <w:r w:rsidRPr="002A2638">
        <w:rPr>
          <w:rFonts w:cstheme="minorHAnsi"/>
          <w:sz w:val="28"/>
          <w:szCs w:val="24"/>
        </w:rPr>
        <w:t>направлен</w:t>
      </w:r>
      <w:r>
        <w:rPr>
          <w:rFonts w:cstheme="minorHAnsi"/>
          <w:sz w:val="28"/>
          <w:szCs w:val="24"/>
        </w:rPr>
        <w:t xml:space="preserve">ных </w:t>
      </w:r>
      <w:r w:rsidRPr="002A2638">
        <w:rPr>
          <w:rFonts w:cstheme="minorHAnsi"/>
          <w:sz w:val="28"/>
          <w:szCs w:val="24"/>
        </w:rPr>
        <w:t xml:space="preserve"> на решение стратегических задач в части экологического благополучия страны, комплексное изменение воздействия на окружающую среду.</w:t>
      </w:r>
    </w:p>
    <w:p w:rsidR="002A2638" w:rsidRDefault="002A2638" w:rsidP="00C76A46">
      <w:pPr>
        <w:spacing w:afterLines="120" w:after="288" w:line="240" w:lineRule="auto"/>
        <w:ind w:firstLine="567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Ро</w:t>
      </w:r>
      <w:r w:rsidRPr="002A2638">
        <w:rPr>
          <w:rFonts w:cstheme="minorHAnsi"/>
          <w:sz w:val="28"/>
          <w:szCs w:val="24"/>
        </w:rPr>
        <w:t xml:space="preserve">срыболовство </w:t>
      </w:r>
      <w:r w:rsidR="00BC321C">
        <w:rPr>
          <w:rFonts w:cstheme="minorHAnsi"/>
          <w:sz w:val="28"/>
          <w:szCs w:val="24"/>
        </w:rPr>
        <w:t xml:space="preserve">участвует в </w:t>
      </w:r>
      <w:r>
        <w:rPr>
          <w:rFonts w:cstheme="minorHAnsi"/>
          <w:sz w:val="28"/>
          <w:szCs w:val="24"/>
        </w:rPr>
        <w:t xml:space="preserve">реализации </w:t>
      </w:r>
      <w:r w:rsidR="00812C95">
        <w:rPr>
          <w:rFonts w:cstheme="minorHAnsi"/>
          <w:sz w:val="28"/>
          <w:szCs w:val="24"/>
        </w:rPr>
        <w:t>федеральных</w:t>
      </w:r>
      <w:r>
        <w:rPr>
          <w:rFonts w:cstheme="minorHAnsi"/>
          <w:sz w:val="28"/>
          <w:szCs w:val="24"/>
        </w:rPr>
        <w:t xml:space="preserve"> проект</w:t>
      </w:r>
      <w:r w:rsidR="00BC321C">
        <w:rPr>
          <w:rFonts w:cstheme="minorHAnsi"/>
          <w:sz w:val="28"/>
          <w:szCs w:val="24"/>
        </w:rPr>
        <w:t>ов</w:t>
      </w:r>
      <w:r>
        <w:rPr>
          <w:rFonts w:cstheme="minorHAnsi"/>
          <w:sz w:val="28"/>
          <w:szCs w:val="24"/>
        </w:rPr>
        <w:t xml:space="preserve"> </w:t>
      </w:r>
      <w:r w:rsidRPr="001A1F53">
        <w:rPr>
          <w:rFonts w:cstheme="minorHAnsi"/>
          <w:sz w:val="28"/>
          <w:szCs w:val="24"/>
        </w:rPr>
        <w:t xml:space="preserve">«Оздоровление Волги» и </w:t>
      </w:r>
      <w:r w:rsidR="00BC321C">
        <w:rPr>
          <w:rFonts w:cstheme="minorHAnsi"/>
          <w:sz w:val="28"/>
          <w:szCs w:val="24"/>
        </w:rPr>
        <w:t xml:space="preserve"> </w:t>
      </w:r>
      <w:r w:rsidRPr="001A1F53">
        <w:rPr>
          <w:rFonts w:cstheme="minorHAnsi"/>
          <w:sz w:val="28"/>
          <w:szCs w:val="24"/>
        </w:rPr>
        <w:t>«Сохранение озера Байкал».</w:t>
      </w:r>
    </w:p>
    <w:p w:rsidR="00E66C0F" w:rsidRPr="001A1F53" w:rsidRDefault="00E66C0F" w:rsidP="00C76A46">
      <w:pPr>
        <w:spacing w:afterLines="120" w:after="288" w:line="240" w:lineRule="auto"/>
        <w:ind w:firstLine="567"/>
        <w:jc w:val="both"/>
        <w:rPr>
          <w:rFonts w:cstheme="minorHAnsi"/>
          <w:sz w:val="28"/>
          <w:szCs w:val="24"/>
        </w:rPr>
      </w:pPr>
      <w:r w:rsidRPr="001A1F53">
        <w:rPr>
          <w:rFonts w:cstheme="minorHAnsi"/>
          <w:sz w:val="28"/>
          <w:szCs w:val="24"/>
        </w:rPr>
        <w:t>В рамках</w:t>
      </w:r>
      <w:r w:rsidR="00812C95">
        <w:rPr>
          <w:rFonts w:cstheme="minorHAnsi"/>
          <w:sz w:val="28"/>
          <w:szCs w:val="24"/>
        </w:rPr>
        <w:t xml:space="preserve"> федерального</w:t>
      </w:r>
      <w:r w:rsidRPr="001A1F53">
        <w:rPr>
          <w:rFonts w:cstheme="minorHAnsi"/>
          <w:sz w:val="28"/>
          <w:szCs w:val="24"/>
        </w:rPr>
        <w:t xml:space="preserve"> проекта  «Оздоровление Волги» Росрыболовство </w:t>
      </w:r>
      <w:r w:rsidR="00BC321C">
        <w:rPr>
          <w:rFonts w:cstheme="minorHAnsi"/>
          <w:sz w:val="28"/>
          <w:szCs w:val="24"/>
        </w:rPr>
        <w:t xml:space="preserve">отвечает за реализацию мероприятий по </w:t>
      </w:r>
      <w:r w:rsidRPr="001A1F53">
        <w:rPr>
          <w:rFonts w:cstheme="minorHAnsi"/>
          <w:sz w:val="28"/>
          <w:szCs w:val="24"/>
        </w:rPr>
        <w:t>восстановлении водных объектов Нижней Волги путем осуществления рыбохозяйственной мелиорации.</w:t>
      </w:r>
      <w:r w:rsidR="00105E1D">
        <w:rPr>
          <w:rFonts w:cstheme="minorHAnsi"/>
          <w:sz w:val="28"/>
          <w:szCs w:val="24"/>
        </w:rPr>
        <w:t xml:space="preserve"> </w:t>
      </w:r>
    </w:p>
    <w:p w:rsidR="00105E1D" w:rsidRDefault="00105E1D" w:rsidP="00C76A46">
      <w:pPr>
        <w:spacing w:afterLines="120" w:after="288" w:line="240" w:lineRule="auto"/>
        <w:ind w:firstLine="567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Рыбохозяйственная мелиорация – это м</w:t>
      </w:r>
      <w:r w:rsidRPr="00105E1D">
        <w:rPr>
          <w:rFonts w:cstheme="minorHAnsi"/>
          <w:sz w:val="28"/>
          <w:szCs w:val="24"/>
        </w:rPr>
        <w:t>ероприятия по улучшению показателей гидрологического, гидрогеохимического, экологического состояния водных объектов в целях создания условий для сохранения</w:t>
      </w:r>
      <w:r w:rsidR="00FC6E43">
        <w:rPr>
          <w:rFonts w:cstheme="minorHAnsi"/>
          <w:sz w:val="28"/>
          <w:szCs w:val="24"/>
        </w:rPr>
        <w:t xml:space="preserve"> </w:t>
      </w:r>
      <w:r w:rsidRPr="00105E1D">
        <w:rPr>
          <w:rFonts w:cstheme="minorHAnsi"/>
          <w:sz w:val="28"/>
          <w:szCs w:val="24"/>
        </w:rPr>
        <w:t xml:space="preserve"> водных биоресурсов</w:t>
      </w:r>
      <w:r>
        <w:rPr>
          <w:rFonts w:cstheme="minorHAnsi"/>
          <w:sz w:val="28"/>
          <w:szCs w:val="24"/>
        </w:rPr>
        <w:t xml:space="preserve">. </w:t>
      </w:r>
      <w:r w:rsidR="00FC6E43">
        <w:rPr>
          <w:rFonts w:cstheme="minorHAnsi"/>
          <w:sz w:val="28"/>
          <w:szCs w:val="24"/>
        </w:rPr>
        <w:t xml:space="preserve"> Другими словами, это  </w:t>
      </w:r>
      <w:r w:rsidR="00FC6E43" w:rsidRPr="00FC6E43">
        <w:rPr>
          <w:rFonts w:cstheme="minorHAnsi"/>
          <w:sz w:val="28"/>
          <w:szCs w:val="24"/>
        </w:rPr>
        <w:t>мероприятия, направлен</w:t>
      </w:r>
      <w:r w:rsidR="00C76A46">
        <w:rPr>
          <w:rFonts w:cstheme="minorHAnsi"/>
          <w:sz w:val="28"/>
          <w:szCs w:val="24"/>
        </w:rPr>
        <w:t>ные на улучшение режима водоема</w:t>
      </w:r>
      <w:r w:rsidR="00FC6E43" w:rsidRPr="00FC6E43">
        <w:rPr>
          <w:rFonts w:cstheme="minorHAnsi"/>
          <w:sz w:val="28"/>
          <w:szCs w:val="24"/>
        </w:rPr>
        <w:t xml:space="preserve"> </w:t>
      </w:r>
      <w:r w:rsidR="00BC321C">
        <w:rPr>
          <w:rFonts w:cstheme="minorHAnsi"/>
          <w:sz w:val="28"/>
          <w:szCs w:val="24"/>
        </w:rPr>
        <w:t xml:space="preserve">и </w:t>
      </w:r>
      <w:r w:rsidR="00FC6E43" w:rsidRPr="00FC6E43">
        <w:rPr>
          <w:rFonts w:cstheme="minorHAnsi"/>
          <w:sz w:val="28"/>
          <w:szCs w:val="24"/>
        </w:rPr>
        <w:t>положительно влияющие на условия обитания рыбы</w:t>
      </w:r>
      <w:r w:rsidR="00BC321C">
        <w:rPr>
          <w:rFonts w:cstheme="minorHAnsi"/>
          <w:sz w:val="28"/>
          <w:szCs w:val="24"/>
        </w:rPr>
        <w:t>.</w:t>
      </w:r>
      <w:r w:rsidR="00C76A46">
        <w:rPr>
          <w:rFonts w:cstheme="minorHAnsi"/>
          <w:sz w:val="28"/>
          <w:szCs w:val="24"/>
        </w:rPr>
        <w:t xml:space="preserve"> </w:t>
      </w:r>
    </w:p>
    <w:p w:rsidR="00C76A46" w:rsidRDefault="00634A06" w:rsidP="00C76A46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С целью в</w:t>
      </w:r>
      <w:r w:rsidR="00FC6E43" w:rsidRPr="001A1F53">
        <w:rPr>
          <w:rFonts w:cstheme="minorHAnsi"/>
          <w:sz w:val="28"/>
          <w:szCs w:val="24"/>
        </w:rPr>
        <w:t>осстановлени</w:t>
      </w:r>
      <w:r>
        <w:rPr>
          <w:rFonts w:cstheme="minorHAnsi"/>
          <w:sz w:val="28"/>
          <w:szCs w:val="24"/>
        </w:rPr>
        <w:t>я</w:t>
      </w:r>
      <w:r w:rsidR="00FC6E43" w:rsidRPr="001A1F53">
        <w:rPr>
          <w:rFonts w:cstheme="minorHAnsi"/>
          <w:sz w:val="28"/>
          <w:szCs w:val="24"/>
        </w:rPr>
        <w:t xml:space="preserve"> водных объектов</w:t>
      </w:r>
      <w:r w:rsidR="00FC6E43" w:rsidRPr="00FC6E43">
        <w:rPr>
          <w:rFonts w:cstheme="minorHAnsi"/>
          <w:sz w:val="28"/>
          <w:szCs w:val="24"/>
        </w:rPr>
        <w:t xml:space="preserve"> </w:t>
      </w:r>
      <w:r w:rsidR="00FC6E43" w:rsidRPr="001A1F53">
        <w:rPr>
          <w:rFonts w:cstheme="minorHAnsi"/>
          <w:sz w:val="28"/>
          <w:szCs w:val="24"/>
        </w:rPr>
        <w:t>Нижней Волги</w:t>
      </w:r>
      <w:r w:rsidR="00FC6E43" w:rsidRPr="00FC6E43">
        <w:rPr>
          <w:rFonts w:cstheme="minorHAnsi"/>
          <w:sz w:val="28"/>
          <w:szCs w:val="24"/>
        </w:rPr>
        <w:t xml:space="preserve"> </w:t>
      </w:r>
      <w:r w:rsidR="00FC6E43">
        <w:rPr>
          <w:rFonts w:cstheme="minorHAnsi"/>
          <w:sz w:val="28"/>
          <w:szCs w:val="24"/>
        </w:rPr>
        <w:t xml:space="preserve"> в рамках </w:t>
      </w:r>
      <w:r w:rsidR="00812C95">
        <w:rPr>
          <w:rFonts w:cstheme="minorHAnsi"/>
          <w:sz w:val="28"/>
          <w:szCs w:val="24"/>
        </w:rPr>
        <w:t xml:space="preserve">федерального </w:t>
      </w:r>
      <w:r w:rsidR="00FC6E43">
        <w:rPr>
          <w:rFonts w:cstheme="minorHAnsi"/>
          <w:sz w:val="28"/>
          <w:szCs w:val="24"/>
        </w:rPr>
        <w:t xml:space="preserve">проекта </w:t>
      </w:r>
      <w:r w:rsidR="00FC6E43" w:rsidRPr="001A1F53">
        <w:rPr>
          <w:rFonts w:cstheme="minorHAnsi"/>
          <w:sz w:val="28"/>
          <w:szCs w:val="24"/>
        </w:rPr>
        <w:t>буд</w:t>
      </w:r>
      <w:r>
        <w:rPr>
          <w:rFonts w:cstheme="minorHAnsi"/>
          <w:sz w:val="28"/>
          <w:szCs w:val="24"/>
        </w:rPr>
        <w:t>ут п</w:t>
      </w:r>
      <w:r w:rsidR="001B50A8">
        <w:rPr>
          <w:rFonts w:cstheme="minorHAnsi"/>
          <w:sz w:val="28"/>
          <w:szCs w:val="24"/>
        </w:rPr>
        <w:t xml:space="preserve">роведены масштабные работы по </w:t>
      </w:r>
      <w:r w:rsidR="00FC6E43" w:rsidRPr="001A1F53">
        <w:rPr>
          <w:rFonts w:cstheme="minorHAnsi"/>
          <w:sz w:val="28"/>
          <w:szCs w:val="24"/>
        </w:rPr>
        <w:t>расчистк</w:t>
      </w:r>
      <w:r>
        <w:rPr>
          <w:rFonts w:cstheme="minorHAnsi"/>
          <w:sz w:val="28"/>
          <w:szCs w:val="24"/>
        </w:rPr>
        <w:t>е и</w:t>
      </w:r>
      <w:r w:rsidR="00FC6E43" w:rsidRPr="001A1F53">
        <w:rPr>
          <w:rFonts w:cstheme="minorHAnsi"/>
          <w:sz w:val="28"/>
          <w:szCs w:val="24"/>
        </w:rPr>
        <w:t xml:space="preserve"> дноуглублени</w:t>
      </w:r>
      <w:r>
        <w:rPr>
          <w:rFonts w:cstheme="minorHAnsi"/>
          <w:sz w:val="28"/>
          <w:szCs w:val="24"/>
        </w:rPr>
        <w:t>ю</w:t>
      </w:r>
      <w:r w:rsidR="00FC6E43" w:rsidRPr="001A1F53">
        <w:rPr>
          <w:rFonts w:cstheme="minorHAnsi"/>
          <w:sz w:val="28"/>
          <w:szCs w:val="24"/>
        </w:rPr>
        <w:t xml:space="preserve"> каналов-рыбоходов,</w:t>
      </w:r>
      <w:r w:rsidR="001B50A8" w:rsidRPr="001B50A8">
        <w:t xml:space="preserve"> </w:t>
      </w:r>
      <w:r w:rsidR="001B50A8" w:rsidRPr="001B50A8">
        <w:rPr>
          <w:sz w:val="28"/>
          <w:szCs w:val="28"/>
        </w:rPr>
        <w:t>расчистке русел проток-рыбоходов,</w:t>
      </w:r>
      <w:r w:rsidR="00FC6E43" w:rsidRPr="001B50A8">
        <w:rPr>
          <w:rFonts w:cstheme="minorHAnsi"/>
          <w:sz w:val="28"/>
          <w:szCs w:val="28"/>
        </w:rPr>
        <w:t xml:space="preserve"> удалени</w:t>
      </w:r>
      <w:r w:rsidRPr="001B50A8">
        <w:rPr>
          <w:rFonts w:cstheme="minorHAnsi"/>
          <w:sz w:val="28"/>
          <w:szCs w:val="28"/>
        </w:rPr>
        <w:t>ю</w:t>
      </w:r>
      <w:r w:rsidR="00FC6E43" w:rsidRPr="001B50A8">
        <w:rPr>
          <w:rFonts w:cstheme="minorHAnsi"/>
          <w:sz w:val="28"/>
          <w:szCs w:val="28"/>
        </w:rPr>
        <w:t xml:space="preserve"> водной растительности из водоёмов.</w:t>
      </w:r>
    </w:p>
    <w:p w:rsidR="00FC6E43" w:rsidRPr="001A1F53" w:rsidRDefault="00C76A46" w:rsidP="00C76A46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cstheme="minorHAnsi"/>
          <w:sz w:val="28"/>
          <w:szCs w:val="24"/>
        </w:rPr>
      </w:pPr>
      <w:r>
        <w:rPr>
          <w:rFonts w:cstheme="minorHAnsi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1C933C6" wp14:editId="0ED3F41F">
            <wp:simplePos x="0" y="0"/>
            <wp:positionH relativeFrom="column">
              <wp:posOffset>50165</wp:posOffset>
            </wp:positionH>
            <wp:positionV relativeFrom="paragraph">
              <wp:posOffset>793750</wp:posOffset>
            </wp:positionV>
            <wp:extent cx="5943600" cy="3848735"/>
            <wp:effectExtent l="19050" t="19050" r="19050" b="184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здоровление Волги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 b="13604"/>
                    <a:stretch/>
                  </pic:blipFill>
                  <pic:spPr bwMode="auto">
                    <a:xfrm>
                      <a:off x="0" y="0"/>
                      <a:ext cx="5943600" cy="38487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21C">
        <w:rPr>
          <w:rFonts w:cstheme="minorHAnsi"/>
          <w:sz w:val="28"/>
          <w:szCs w:val="24"/>
        </w:rPr>
        <w:t xml:space="preserve">Согласно проекту, к 2024 году  </w:t>
      </w:r>
      <w:r w:rsidR="00BC321C" w:rsidRPr="001A1F53">
        <w:rPr>
          <w:rFonts w:cstheme="minorHAnsi"/>
          <w:sz w:val="28"/>
          <w:szCs w:val="24"/>
        </w:rPr>
        <w:t xml:space="preserve">протяженность восстановленных водных объектов Нижней Волги достигнет 281 км, а площадь восстановленных </w:t>
      </w:r>
      <w:r w:rsidR="00BC321C" w:rsidRPr="001A1F53">
        <w:rPr>
          <w:rFonts w:cstheme="minorHAnsi"/>
          <w:sz w:val="28"/>
          <w:szCs w:val="24"/>
        </w:rPr>
        <w:lastRenderedPageBreak/>
        <w:t>водных объектов Нижней Волги составит 26,</w:t>
      </w:r>
      <w:r w:rsidR="001B50A8">
        <w:rPr>
          <w:rFonts w:cstheme="minorHAnsi"/>
          <w:sz w:val="28"/>
          <w:szCs w:val="24"/>
        </w:rPr>
        <w:t xml:space="preserve">9 </w:t>
      </w:r>
      <w:r w:rsidR="00BC321C" w:rsidRPr="001A1F53">
        <w:rPr>
          <w:rFonts w:cstheme="minorHAnsi"/>
          <w:sz w:val="28"/>
          <w:szCs w:val="24"/>
        </w:rPr>
        <w:t>тыс. га</w:t>
      </w:r>
      <w:r w:rsidR="00BC321C">
        <w:rPr>
          <w:rFonts w:cstheme="minorHAnsi"/>
          <w:sz w:val="28"/>
          <w:szCs w:val="24"/>
        </w:rPr>
        <w:t xml:space="preserve">. </w:t>
      </w:r>
    </w:p>
    <w:p w:rsidR="00FC6E43" w:rsidRPr="001A1F53" w:rsidRDefault="00FC6E43" w:rsidP="00C76A46">
      <w:pPr>
        <w:spacing w:after="120" w:line="240" w:lineRule="auto"/>
        <w:ind w:firstLine="567"/>
        <w:jc w:val="both"/>
        <w:rPr>
          <w:rFonts w:cstheme="minorHAnsi"/>
          <w:sz w:val="28"/>
          <w:szCs w:val="24"/>
        </w:rPr>
      </w:pPr>
      <w:r w:rsidRPr="001A1F53">
        <w:rPr>
          <w:rFonts w:cstheme="minorHAnsi"/>
          <w:sz w:val="28"/>
          <w:szCs w:val="24"/>
        </w:rPr>
        <w:t xml:space="preserve">Участие </w:t>
      </w:r>
      <w:proofErr w:type="spellStart"/>
      <w:r w:rsidRPr="001A1F53">
        <w:rPr>
          <w:rFonts w:cstheme="minorHAnsi"/>
          <w:sz w:val="28"/>
          <w:szCs w:val="24"/>
        </w:rPr>
        <w:t>Росрыболовства</w:t>
      </w:r>
      <w:proofErr w:type="spellEnd"/>
      <w:r w:rsidRPr="001A1F53">
        <w:rPr>
          <w:rFonts w:cstheme="minorHAnsi"/>
          <w:sz w:val="28"/>
          <w:szCs w:val="24"/>
        </w:rPr>
        <w:t xml:space="preserve"> в </w:t>
      </w:r>
      <w:r w:rsidR="00812C95">
        <w:rPr>
          <w:rFonts w:cstheme="minorHAnsi"/>
          <w:sz w:val="28"/>
          <w:szCs w:val="24"/>
        </w:rPr>
        <w:t xml:space="preserve">федеральном </w:t>
      </w:r>
      <w:r w:rsidRPr="001A1F53">
        <w:rPr>
          <w:rFonts w:cstheme="minorHAnsi"/>
          <w:sz w:val="28"/>
          <w:szCs w:val="24"/>
        </w:rPr>
        <w:t>проекте «Сохранение озера Байкал» заключается в обеспечении сохранения  и воспроизводства уникальных водных биологических ресурсов озера Байкал: байкальского омуля и сибирского осетра.</w:t>
      </w:r>
      <w:r w:rsidR="0040720E">
        <w:rPr>
          <w:rFonts w:cstheme="minorHAnsi"/>
          <w:sz w:val="28"/>
          <w:szCs w:val="24"/>
        </w:rPr>
        <w:t xml:space="preserve"> </w:t>
      </w:r>
      <w:r w:rsidRPr="001A1F53">
        <w:rPr>
          <w:rFonts w:cstheme="minorHAnsi"/>
          <w:sz w:val="28"/>
          <w:szCs w:val="24"/>
        </w:rPr>
        <w:t>В связи с этим у Росрыболовства показатель работ один – это «</w:t>
      </w:r>
      <w:r w:rsidR="001B50A8">
        <w:rPr>
          <w:rFonts w:cstheme="minorHAnsi"/>
          <w:sz w:val="28"/>
          <w:szCs w:val="24"/>
        </w:rPr>
        <w:t>У</w:t>
      </w:r>
      <w:r w:rsidRPr="001A1F53">
        <w:rPr>
          <w:rFonts w:cstheme="minorHAnsi"/>
          <w:sz w:val="28"/>
          <w:szCs w:val="24"/>
        </w:rPr>
        <w:t>величение количества выпускаемых водных биологических ресурсов (млн. шт.)».</w:t>
      </w:r>
    </w:p>
    <w:p w:rsidR="00FC6E43" w:rsidRPr="001A1F53" w:rsidRDefault="00FC6E43" w:rsidP="00C76A46">
      <w:pPr>
        <w:spacing w:after="120" w:line="240" w:lineRule="auto"/>
        <w:ind w:firstLine="567"/>
        <w:jc w:val="both"/>
        <w:rPr>
          <w:rFonts w:cstheme="minorHAnsi"/>
          <w:sz w:val="28"/>
          <w:szCs w:val="24"/>
        </w:rPr>
      </w:pPr>
      <w:r w:rsidRPr="001A1F53">
        <w:rPr>
          <w:rFonts w:cstheme="minorHAnsi"/>
          <w:sz w:val="28"/>
          <w:szCs w:val="24"/>
        </w:rPr>
        <w:t xml:space="preserve"> К 2024 году планируется увеличение объемов выпуска:</w:t>
      </w:r>
    </w:p>
    <w:p w:rsidR="00FC6E43" w:rsidRPr="001A1F53" w:rsidRDefault="00FC6E43" w:rsidP="00C76A4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8"/>
          <w:szCs w:val="24"/>
        </w:rPr>
      </w:pPr>
      <w:r w:rsidRPr="001A1F53">
        <w:rPr>
          <w:rFonts w:cstheme="minorHAnsi"/>
          <w:sz w:val="28"/>
          <w:szCs w:val="24"/>
        </w:rPr>
        <w:t>молоди омуля до 1,5 млн. шт.;</w:t>
      </w:r>
    </w:p>
    <w:p w:rsidR="00FC6E43" w:rsidRPr="001A1F53" w:rsidRDefault="00FC6E43" w:rsidP="00C76A4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8"/>
          <w:szCs w:val="24"/>
        </w:rPr>
      </w:pPr>
      <w:r w:rsidRPr="001A1F53">
        <w:rPr>
          <w:rFonts w:cstheme="minorHAnsi"/>
          <w:sz w:val="28"/>
          <w:szCs w:val="24"/>
        </w:rPr>
        <w:t>личинок омуля – до 750 млн. шт.;</w:t>
      </w:r>
    </w:p>
    <w:p w:rsidR="00FC6E43" w:rsidRDefault="00FC6E43" w:rsidP="00C76A4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8"/>
          <w:szCs w:val="24"/>
        </w:rPr>
      </w:pPr>
      <w:r w:rsidRPr="001A1F53">
        <w:rPr>
          <w:rFonts w:cstheme="minorHAnsi"/>
          <w:sz w:val="28"/>
          <w:szCs w:val="24"/>
        </w:rPr>
        <w:t>молоди сибирского осетра – до 1,5 млн. шт.</w:t>
      </w:r>
    </w:p>
    <w:p w:rsidR="00345016" w:rsidRDefault="00345016" w:rsidP="00C76A46">
      <w:pPr>
        <w:spacing w:after="120" w:line="240" w:lineRule="auto"/>
        <w:jc w:val="both"/>
        <w:rPr>
          <w:rFonts w:cstheme="minorHAnsi"/>
          <w:sz w:val="28"/>
          <w:szCs w:val="24"/>
        </w:rPr>
      </w:pPr>
    </w:p>
    <w:p w:rsidR="00345016" w:rsidRPr="00345016" w:rsidRDefault="00345016" w:rsidP="00C76A46">
      <w:pPr>
        <w:spacing w:after="120" w:line="24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noProof/>
          <w:sz w:val="28"/>
          <w:szCs w:val="24"/>
          <w:lang w:eastAsia="ru-RU"/>
        </w:rPr>
        <w:drawing>
          <wp:inline distT="0" distB="0" distL="0" distR="0" wp14:anchorId="0DCAECCE" wp14:editId="3CEB4E89">
            <wp:extent cx="5937663" cy="3301340"/>
            <wp:effectExtent l="19050" t="19050" r="25400" b="139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хранение озера Байкал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64"/>
                    <a:stretch/>
                  </pic:blipFill>
                  <pic:spPr bwMode="auto">
                    <a:xfrm>
                      <a:off x="0" y="0"/>
                      <a:ext cx="5940425" cy="330287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20E" w:rsidRDefault="0040720E" w:rsidP="00C76A46">
      <w:pPr>
        <w:spacing w:afterLines="120" w:after="288" w:line="240" w:lineRule="auto"/>
        <w:ind w:firstLine="567"/>
        <w:jc w:val="both"/>
        <w:rPr>
          <w:rFonts w:cstheme="minorHAnsi"/>
          <w:sz w:val="28"/>
          <w:szCs w:val="24"/>
        </w:rPr>
      </w:pPr>
    </w:p>
    <w:p w:rsidR="0040720E" w:rsidRDefault="0040720E" w:rsidP="00C76A46">
      <w:pPr>
        <w:spacing w:afterLines="120" w:after="288" w:line="240" w:lineRule="auto"/>
        <w:ind w:firstLine="567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В рамках проекта предусмотрено проведение научных работ, </w:t>
      </w:r>
      <w:r w:rsidRPr="0040720E">
        <w:rPr>
          <w:rFonts w:cstheme="minorHAnsi"/>
          <w:sz w:val="28"/>
          <w:szCs w:val="24"/>
        </w:rPr>
        <w:t>создание мобильного комплекса охраны водных биоресурсов на озере Байкал</w:t>
      </w:r>
      <w:r>
        <w:rPr>
          <w:rFonts w:cstheme="minorHAnsi"/>
          <w:sz w:val="28"/>
          <w:szCs w:val="24"/>
        </w:rPr>
        <w:t xml:space="preserve">, а также </w:t>
      </w:r>
      <w:r w:rsidRPr="0040720E">
        <w:rPr>
          <w:rFonts w:cstheme="minorHAnsi"/>
          <w:sz w:val="28"/>
          <w:szCs w:val="24"/>
        </w:rPr>
        <w:t>реконструкци</w:t>
      </w:r>
      <w:r>
        <w:rPr>
          <w:rFonts w:cstheme="minorHAnsi"/>
          <w:sz w:val="28"/>
          <w:szCs w:val="24"/>
        </w:rPr>
        <w:t>я</w:t>
      </w:r>
      <w:r w:rsidRPr="0040720E">
        <w:rPr>
          <w:rFonts w:cstheme="minorHAnsi"/>
          <w:sz w:val="28"/>
          <w:szCs w:val="24"/>
        </w:rPr>
        <w:t xml:space="preserve"> </w:t>
      </w:r>
      <w:bookmarkStart w:id="0" w:name="_GoBack"/>
      <w:bookmarkEnd w:id="0"/>
      <w:r w:rsidRPr="0040720E">
        <w:rPr>
          <w:rFonts w:cstheme="minorHAnsi"/>
          <w:sz w:val="28"/>
          <w:szCs w:val="24"/>
        </w:rPr>
        <w:t>рыбоводных заводов</w:t>
      </w:r>
      <w:r>
        <w:rPr>
          <w:rFonts w:cstheme="minorHAnsi"/>
          <w:sz w:val="28"/>
          <w:szCs w:val="24"/>
        </w:rPr>
        <w:t>. Эти мероприятия позволят не только обеспечить достижение проектных результатов, но и  дадут возможность вести работу по сохранению уникальной экосисте</w:t>
      </w:r>
      <w:r w:rsidR="00C76A46">
        <w:rPr>
          <w:rFonts w:cstheme="minorHAnsi"/>
          <w:sz w:val="28"/>
          <w:szCs w:val="24"/>
        </w:rPr>
        <w:t xml:space="preserve">мы озера Байкал после 2024 года – после завершения реализации национального проекта. </w:t>
      </w:r>
    </w:p>
    <w:p w:rsidR="00983248" w:rsidRPr="001A1F53" w:rsidRDefault="00983248" w:rsidP="00C76A46">
      <w:pPr>
        <w:spacing w:after="120" w:line="240" w:lineRule="auto"/>
        <w:ind w:firstLine="567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В целях реализации мероприятий, предусмотренных национальным проектом, </w:t>
      </w:r>
      <w:r w:rsidRPr="001A1F53">
        <w:rPr>
          <w:rFonts w:cstheme="minorHAnsi"/>
          <w:sz w:val="28"/>
          <w:szCs w:val="24"/>
        </w:rPr>
        <w:t>Росрыболовством сформирован проектный офис для организации проектной деятельности</w:t>
      </w:r>
      <w:r>
        <w:rPr>
          <w:rFonts w:cstheme="minorHAnsi"/>
          <w:sz w:val="28"/>
          <w:szCs w:val="24"/>
        </w:rPr>
        <w:t>, который уже начал функционировать и</w:t>
      </w:r>
      <w:r w:rsidR="00DC246A">
        <w:rPr>
          <w:rFonts w:cstheme="minorHAnsi"/>
          <w:sz w:val="28"/>
          <w:szCs w:val="24"/>
        </w:rPr>
        <w:t xml:space="preserve"> выполнять первые пункты по реализации плана мероприятий</w:t>
      </w:r>
      <w:r>
        <w:rPr>
          <w:rFonts w:cstheme="minorHAnsi"/>
          <w:sz w:val="28"/>
          <w:szCs w:val="24"/>
        </w:rPr>
        <w:t xml:space="preserve">. </w:t>
      </w:r>
    </w:p>
    <w:p w:rsidR="00983248" w:rsidRDefault="00983248" w:rsidP="00C76A46">
      <w:pPr>
        <w:spacing w:afterLines="120" w:after="288" w:line="240" w:lineRule="auto"/>
        <w:jc w:val="both"/>
        <w:rPr>
          <w:rFonts w:cstheme="minorHAnsi"/>
          <w:sz w:val="28"/>
          <w:szCs w:val="24"/>
        </w:rPr>
      </w:pPr>
    </w:p>
    <w:sectPr w:rsidR="00983248" w:rsidSect="00C76A4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06E1"/>
    <w:multiLevelType w:val="hybridMultilevel"/>
    <w:tmpl w:val="4F18D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B61064"/>
    <w:multiLevelType w:val="hybridMultilevel"/>
    <w:tmpl w:val="1C2AE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5B"/>
    <w:rsid w:val="00037BE8"/>
    <w:rsid w:val="00105E1D"/>
    <w:rsid w:val="001B50A8"/>
    <w:rsid w:val="001D1321"/>
    <w:rsid w:val="0020384B"/>
    <w:rsid w:val="00244A42"/>
    <w:rsid w:val="002A2638"/>
    <w:rsid w:val="00345016"/>
    <w:rsid w:val="0040720E"/>
    <w:rsid w:val="004F1A5B"/>
    <w:rsid w:val="0059772F"/>
    <w:rsid w:val="00634A06"/>
    <w:rsid w:val="007825DC"/>
    <w:rsid w:val="00812C95"/>
    <w:rsid w:val="008A6529"/>
    <w:rsid w:val="009579A2"/>
    <w:rsid w:val="0097627D"/>
    <w:rsid w:val="00983248"/>
    <w:rsid w:val="00983C6F"/>
    <w:rsid w:val="00B41242"/>
    <w:rsid w:val="00BC321C"/>
    <w:rsid w:val="00C100FB"/>
    <w:rsid w:val="00C178DF"/>
    <w:rsid w:val="00C76A46"/>
    <w:rsid w:val="00D524CE"/>
    <w:rsid w:val="00DC246A"/>
    <w:rsid w:val="00E66C0F"/>
    <w:rsid w:val="00F84DBF"/>
    <w:rsid w:val="00F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Литвинцева Валентина Анатольевна</dc:creator>
  <cp:lastModifiedBy>Белоусова Наталья Викторовна</cp:lastModifiedBy>
  <cp:revision>5</cp:revision>
  <dcterms:created xsi:type="dcterms:W3CDTF">2019-06-27T13:08:00Z</dcterms:created>
  <dcterms:modified xsi:type="dcterms:W3CDTF">2019-07-03T07:38:00Z</dcterms:modified>
</cp:coreProperties>
</file>