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bookmarkStart w:id="0" w:name="_GoBack"/>
      <w:r/>
      <w:bookmarkEnd w:id="0"/>
      <w:r>
        <w:rPr>
          <w:rFonts w:ascii="Times New Roman" w:hAnsi="Times New Roman" w:eastAsia="Times New Roman" w:cs="Times New Roman"/>
          <w:color w:val="000000"/>
          <w:sz w:val="28"/>
          <w:szCs w:val="28"/>
        </w:rPr>
        <w:t xml:space="preserve">Приложение № 11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«24» февраля 2026 г. № 87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6</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1"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Западном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 </w:t>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Западном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организатора аук</w:t>
      </w:r>
      <w:r>
        <w:rPr>
          <w:rFonts w:ascii="Times New Roman" w:hAnsi="Times New Roman" w:eastAsia="Times New Roman" w:cs="Times New Roman"/>
          <w:color w:val="000000"/>
          <w:sz w:val="28"/>
          <w:szCs w:val="28"/>
        </w:rPr>
        <w:t xml:space="preserve">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adamovich@fish.gov.ru.</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w:t>
      </w:r>
      <w:r>
        <w:rPr>
          <w:rFonts w:ascii="Times New Roman" w:hAnsi="Times New Roman" w:eastAsia="Times New Roman" w:cs="Times New Roman"/>
          <w:sz w:val="28"/>
          <w:szCs w:val="28"/>
        </w:rPr>
        <w:t xml:space="preserve">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Реквизиты решения о проведен</w:t>
      </w:r>
      <w:r>
        <w:rPr>
          <w:rFonts w:ascii="Times New Roman" w:hAnsi="Times New Roman" w:eastAsia="Times New Roman" w:cs="Times New Roman"/>
          <w:sz w:val="28"/>
          <w:szCs w:val="28"/>
        </w:rPr>
        <w:t xml:space="preserve">ии ау</w:t>
      </w:r>
      <w:r>
        <w:rPr>
          <w:rFonts w:ascii="Times New Roman" w:hAnsi="Times New Roman" w:eastAsia="Times New Roman" w:cs="Times New Roman"/>
          <w:sz w:val="28"/>
          <w:szCs w:val="28"/>
        </w:rPr>
        <w:t xml:space="preserve">кциона: приказ Федерального агентства по рыболовству от «24» февраля 202</w:t>
      </w:r>
      <w:r>
        <w:rPr>
          <w:rFonts w:ascii="Times New Roman" w:hAnsi="Times New Roman" w:eastAsia="Times New Roman" w:cs="Times New Roman"/>
          <w:sz w:val="28"/>
          <w:szCs w:val="28"/>
        </w:rPr>
        <w:t xml:space="preserve">6 г. № 87.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w:t>
            </w:r>
            <w:r>
              <w:rPr>
                <w:rFonts w:ascii="Times New Roman" w:hAnsi="Times New Roman" w:eastAsia="Times New Roman" w:cs="Times New Roman"/>
                <w:b/>
                <w:sz w:val="24"/>
                <w:szCs w:val="24"/>
              </w:rPr>
              <w:t xml:space="preserve">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785"/>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6</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bCs/>
                <w:sz w:val="24"/>
                <w:szCs w:val="24"/>
              </w:rPr>
              <w:t xml:space="preserve">Треска</w:t>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Балтийское море</w:t>
            </w:r>
            <w:r>
              <w:rPr>
                <w:rFonts w:ascii="Times New Roman" w:hAnsi="Times New Roman" w:cs="Times New Roman"/>
                <w:sz w:val="24"/>
                <w:szCs w:val="24"/>
              </w:rPr>
            </w:r>
            <w:r>
              <w:rPr>
                <w:rFonts w:ascii="Times New Roman" w:hAnsi="Times New Roman" w:cs="Times New Roman"/>
                <w:sz w:val="24"/>
                <w:szCs w:val="24"/>
              </w:rPr>
            </w:r>
          </w:p>
          <w:p>
            <w:pPr>
              <w:jc w:val="center"/>
              <w:spacing w:after="0" w:afterAutospacing="0" w:line="240" w:lineRule="auto"/>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(26 подрайон)</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276"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bCs/>
                <w:sz w:val="24"/>
                <w:szCs w:val="24"/>
              </w:rPr>
              <w:t xml:space="preserve">7,450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851 042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42 552,10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851 042</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w:t>
      </w:r>
      <w:r>
        <w:rPr>
          <w:rFonts w:ascii="Times New Roman" w:hAnsi="Times New Roman" w:cs="Times New Roman"/>
          <w:sz w:val="28"/>
          <w:szCs w:val="28"/>
        </w:rPr>
        <w:t xml:space="preserve">на банковский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w:t>
      </w:r>
      <w:r>
        <w:rPr>
          <w:rFonts w:ascii="Times New Roman" w:hAnsi="Times New Roman" w:cs="Times New Roman"/>
          <w:sz w:val="28"/>
          <w:szCs w:val="28"/>
        </w:rPr>
        <w:t xml:space="preserve">ения государственных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w:t>
      </w:r>
      <w:r>
        <w:rPr>
          <w:rFonts w:ascii="Times New Roman" w:hAnsi="Times New Roman" w:cs="Times New Roman"/>
          <w:sz w:val="28"/>
          <w:szCs w:val="28"/>
        </w:rPr>
        <w:t xml:space="preserve"> положениями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w:t>
      </w:r>
      <w:r>
        <w:rPr>
          <w:rFonts w:ascii="Times New Roman" w:hAnsi="Times New Roman" w:cs="Times New Roman"/>
          <w:sz w:val="28"/>
          <w:szCs w:val="28"/>
        </w:rPr>
        <w:t xml:space="preserve">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2" w:name="P267"/>
      <w:r/>
      <w:bookmarkEnd w:id="2"/>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w:t>
      </w:r>
      <w:r>
        <w:rPr>
          <w:rFonts w:ascii="Times New Roman" w:hAnsi="Times New Roman" w:cs="Times New Roman"/>
          <w:sz w:val="28"/>
          <w:szCs w:val="28"/>
        </w:rPr>
        <w:t xml:space="preserve">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w:t>
      </w:r>
      <w:r>
        <w:rPr>
          <w:rFonts w:ascii="Times New Roman" w:hAnsi="Times New Roman" w:cs="Times New Roman"/>
          <w:sz w:val="28"/>
          <w:szCs w:val="28"/>
        </w:rPr>
        <w:t xml:space="preserve">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оператора электронной площадки обязан </w:t>
      </w:r>
      <w:r>
        <w:rPr>
          <w:rFonts w:ascii="Times New Roman" w:hAnsi="Times New Roman" w:cs="Times New Roman"/>
          <w:sz w:val="28"/>
          <w:szCs w:val="28"/>
        </w:rPr>
        <w:br/>
        <w:t xml:space="preserve">внести </w:t>
      </w:r>
      <w:r>
        <w:rPr>
          <w:rFonts w:ascii="Times New Roman" w:hAnsi="Times New Roman" w:cs="Times New Roman"/>
          <w:sz w:val="28"/>
          <w:szCs w:val="28"/>
        </w:rPr>
        <w:t xml:space="preserve">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предложение о цене предмета аукциона (лота), </w:t>
      </w:r>
      <w:r>
        <w:rPr>
          <w:rFonts w:ascii="Times New Roman" w:hAnsi="Times New Roman" w:cs="Times New Roman"/>
          <w:sz w:val="28"/>
          <w:szCs w:val="28"/>
        </w:rPr>
        <w:t xml:space="preserve">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агентства по рыболовству для перечисления банком за</w:t>
      </w:r>
      <w:r>
        <w:rPr>
          <w:rFonts w:ascii="Times New Roman" w:hAnsi="Times New Roman" w:cs="Times New Roman"/>
          <w:sz w:val="28"/>
          <w:szCs w:val="28"/>
        </w:rPr>
        <w:t xml:space="preserve">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операционное управление Федерального казначейства </w:t>
      </w:r>
      <w:r>
        <w:rPr>
          <w:bCs/>
        </w:rPr>
        <w:t xml:space="preserve">(Федеральное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 расчетный счет: 03212643000000019502, кор</w:t>
      </w:r>
      <w:r>
        <w:t xml:space="preserve">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реквизитов получателя необходимо указать код нор</w:t>
      </w:r>
      <w:r>
        <w:rPr>
          <w:color w:val="000000"/>
        </w:rPr>
        <w:t xml:space="preserve">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w:t>
        </w:r>
        <w:r>
          <w:rPr>
            <w:rStyle w:val="933"/>
            <w:rFonts w:ascii="Times New Roman" w:hAnsi="Times New Roman" w:cs="Times New Roman"/>
            <w:color w:val="auto"/>
            <w:sz w:val="28"/>
            <w:szCs w:val="28"/>
            <w:u w:val="none"/>
          </w:rPr>
          <w:t xml:space="preserve">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«26» февраля 2026 г. до 08:00</w:t>
      </w:r>
      <w:r>
        <w:rPr>
          <w:rFonts w:ascii="Times New Roman" w:hAnsi="Times New Roman" w:cs="Times New Roman"/>
          <w:color w:val="000000"/>
          <w:sz w:val="28"/>
          <w:szCs w:val="28"/>
        </w:rPr>
        <w:t xml:space="preserve"> (время московское) «13» марта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w:t>
      </w:r>
      <w:r>
        <w:rPr>
          <w:rFonts w:ascii="Times New Roman" w:hAnsi="Times New Roman" w:eastAsia="Times New Roman" w:cs="Times New Roman"/>
          <w:sz w:val="28"/>
          <w:szCs w:val="28"/>
        </w:rPr>
        <w:t xml:space="preserve">заявок:</w:t>
      </w:r>
      <w:r>
        <w:rPr>
          <w:rFonts w:ascii="Times New Roman" w:hAnsi="Times New Roman" w:cs="Times New Roman"/>
          <w:color w:val="000000"/>
          <w:sz w:val="28"/>
          <w:szCs w:val="28"/>
        </w:rPr>
        <w:t xml:space="preserve"> «13» марта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«16» марта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w:t>
      </w:r>
      <w:r>
        <w:rPr>
          <w:rFonts w:ascii="Times New Roman" w:hAnsi="Times New Roman" w:eastAsia="Times New Roman" w:cs="Times New Roman"/>
          <w:sz w:val="28"/>
          <w:szCs w:val="28"/>
        </w:rPr>
        <w:t xml:space="preserve">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w:t>
      </w:r>
      <w:r>
        <w:rPr>
          <w:rFonts w:ascii="Times New Roman" w:hAnsi="Times New Roman" w:eastAsia="Times New Roman" w:cs="Times New Roman"/>
          <w:sz w:val="28"/>
          <w:szCs w:val="28"/>
        </w:rPr>
        <w:t xml:space="preserve">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«13» марта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1"/>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14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«18</w:t>
            </w:r>
            <w:r>
              <w:rPr>
                <w:rFonts w:ascii="Times New Roman" w:hAnsi="Times New Roman" w:eastAsia="Times New Roman" w:cs="Times New Roman"/>
                <w:color w:val="000000"/>
                <w:sz w:val="28"/>
                <w:szCs w:val="28"/>
              </w:rPr>
              <w:t xml:space="preserve">» марта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2">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5">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7">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8">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9">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0">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4">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5">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7">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1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1">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2">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3">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0">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32">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num w:numId="1">
    <w:abstractNumId w:val="8"/>
  </w:num>
  <w:num w:numId="2">
    <w:abstractNumId w:val="15"/>
  </w:num>
  <w:num w:numId="3">
    <w:abstractNumId w:val="13"/>
  </w:num>
  <w:num w:numId="4">
    <w:abstractNumId w:val="23"/>
  </w:num>
  <w:num w:numId="5">
    <w:abstractNumId w:val="5"/>
  </w:num>
  <w:num w:numId="6">
    <w:abstractNumId w:val="27"/>
  </w:num>
  <w:num w:numId="7">
    <w:abstractNumId w:val="20"/>
  </w:num>
  <w:num w:numId="8">
    <w:abstractNumId w:val="24"/>
  </w:num>
  <w:num w:numId="9">
    <w:abstractNumId w:val="0"/>
  </w:num>
  <w:num w:numId="10">
    <w:abstractNumId w:val="11"/>
  </w:num>
  <w:num w:numId="11">
    <w:abstractNumId w:val="28"/>
  </w:num>
  <w:num w:numId="12">
    <w:abstractNumId w:val="10"/>
  </w:num>
  <w:num w:numId="13">
    <w:abstractNumId w:val="2"/>
  </w:num>
  <w:num w:numId="14">
    <w:abstractNumId w:val="17"/>
  </w:num>
  <w:num w:numId="15">
    <w:abstractNumId w:val="32"/>
  </w:num>
  <w:num w:numId="16">
    <w:abstractNumId w:val="1"/>
  </w:num>
  <w:num w:numId="17">
    <w:abstractNumId w:val="22"/>
  </w:num>
  <w:num w:numId="18">
    <w:abstractNumId w:val="3"/>
  </w:num>
  <w:num w:numId="19">
    <w:abstractNumId w:val="12"/>
  </w:num>
  <w:num w:numId="20">
    <w:abstractNumId w:val="9"/>
  </w:num>
  <w:num w:numId="21">
    <w:abstractNumId w:val="4"/>
  </w:num>
  <w:num w:numId="22">
    <w:abstractNumId w:val="31"/>
  </w:num>
  <w:num w:numId="23">
    <w:abstractNumId w:val="33"/>
  </w:num>
  <w:num w:numId="24">
    <w:abstractNumId w:val="26"/>
  </w:num>
  <w:num w:numId="25">
    <w:abstractNumId w:val="21"/>
  </w:num>
  <w:num w:numId="26">
    <w:abstractNumId w:val="19"/>
  </w:num>
  <w:num w:numId="27">
    <w:abstractNumId w:val="18"/>
  </w:num>
  <w:num w:numId="28">
    <w:abstractNumId w:val="14"/>
  </w:num>
  <w:num w:numId="29">
    <w:abstractNumId w:val="29"/>
  </w:num>
  <w:num w:numId="30">
    <w:abstractNumId w:val="30"/>
  </w:num>
  <w:num w:numId="31">
    <w:abstractNumId w:val="6"/>
  </w:num>
  <w:num w:numId="32">
    <w:abstractNumId w:val="16"/>
  </w:num>
  <w:num w:numId="33">
    <w:abstractNumId w:val="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22464-15EE-468F-ACDF-58DB013F9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6</cp:revision>
  <dcterms:created xsi:type="dcterms:W3CDTF">2026-02-06T07:33:00Z</dcterms:created>
  <dcterms:modified xsi:type="dcterms:W3CDTF">2026-02-25T09:09:34Z</dcterms:modified>
</cp:coreProperties>
</file>