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7" w:rsidRDefault="00337D87" w:rsidP="005D50D8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7D87" w:rsidRPr="007213C3" w:rsidTr="00801C3D">
        <w:tc>
          <w:tcPr>
            <w:tcW w:w="4218" w:type="dxa"/>
          </w:tcPr>
          <w:p w:rsidR="00337D87" w:rsidRPr="007213C3" w:rsidRDefault="00337D87" w:rsidP="00FE2E02">
            <w:pPr>
              <w:tabs>
                <w:tab w:val="left" w:pos="3885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3696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29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Амурского </w:t>
            </w:r>
            <w:r w:rsidR="00FE2E02">
              <w:rPr>
                <w:rFonts w:ascii="Times New Roman" w:hAnsi="Times New Roman" w:cs="Times New Roman"/>
                <w:sz w:val="28"/>
                <w:szCs w:val="28"/>
              </w:rPr>
              <w:t xml:space="preserve">ТУ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Росрыболовства от «_____»_______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213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87" w:rsidRDefault="00337D87" w:rsidP="00FE2E02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7D87" w:rsidRPr="00337D87" w:rsidRDefault="00337D87" w:rsidP="0029659D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 xml:space="preserve">Амурское территориальное управление 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3C3">
        <w:rPr>
          <w:rFonts w:ascii="Times New Roman" w:hAnsi="Times New Roman" w:cs="Times New Roman"/>
          <w:sz w:val="28"/>
          <w:szCs w:val="28"/>
        </w:rPr>
        <w:t>Федерального агентства по рыболовству объявляет о приеме докум</w:t>
      </w:r>
      <w:r>
        <w:rPr>
          <w:rFonts w:ascii="Times New Roman" w:hAnsi="Times New Roman" w:cs="Times New Roman"/>
          <w:sz w:val="28"/>
          <w:szCs w:val="28"/>
        </w:rPr>
        <w:t>ентов</w:t>
      </w:r>
    </w:p>
    <w:p w:rsidR="007F5FA9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E179C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9A4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FA9" w:rsidRPr="007213C3" w:rsidRDefault="007F5FA9" w:rsidP="007F5FA9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</w:t>
      </w:r>
    </w:p>
    <w:p w:rsidR="00724188" w:rsidRPr="005A772C" w:rsidRDefault="00724188" w:rsidP="002965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A45" w:rsidRPr="005A772C" w:rsidRDefault="00E32A45" w:rsidP="0029659D">
      <w:pPr>
        <w:tabs>
          <w:tab w:val="left" w:pos="225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2A45" w:rsidRPr="00DB1AD4" w:rsidRDefault="00E32A45" w:rsidP="00DB1AD4">
      <w:pPr>
        <w:pStyle w:val="a3"/>
        <w:numPr>
          <w:ilvl w:val="0"/>
          <w:numId w:val="3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AD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E678B" w:rsidRPr="00DB1AD4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Pr="00DB1AD4">
        <w:rPr>
          <w:rFonts w:ascii="Times New Roman" w:hAnsi="Times New Roman" w:cs="Times New Roman"/>
          <w:sz w:val="28"/>
          <w:szCs w:val="28"/>
        </w:rPr>
        <w:t>:</w:t>
      </w:r>
    </w:p>
    <w:p w:rsidR="00DB1AD4" w:rsidRPr="00DB1AD4" w:rsidRDefault="00DB1AD4" w:rsidP="00DB1AD4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92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A45" w:rsidRPr="00E66CAB" w:rsidRDefault="00EE678B" w:rsidP="005A772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</w:pPr>
      <w:r w:rsidRPr="00DB1AD4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  <w:r w:rsidR="00FE2E02">
        <w:rPr>
          <w:rFonts w:ascii="Times New Roman" w:hAnsi="Times New Roman" w:cs="Times New Roman"/>
          <w:sz w:val="28"/>
          <w:szCs w:val="28"/>
        </w:rPr>
        <w:t xml:space="preserve"> </w:t>
      </w:r>
      <w:r w:rsidR="00D31012">
        <w:rPr>
          <w:rFonts w:ascii="Times New Roman" w:hAnsi="Times New Roman" w:cs="Times New Roman"/>
          <w:sz w:val="28"/>
          <w:szCs w:val="28"/>
        </w:rPr>
        <w:t>(</w:t>
      </w:r>
      <w:r w:rsidR="00566781">
        <w:rPr>
          <w:rFonts w:ascii="Times New Roman" w:hAnsi="Times New Roman" w:cs="Times New Roman"/>
          <w:sz w:val="28"/>
          <w:szCs w:val="28"/>
        </w:rPr>
        <w:t>направление служебной деятельности – государственные закупки</w:t>
      </w:r>
      <w:r w:rsidR="00D31012">
        <w:rPr>
          <w:rFonts w:ascii="Times New Roman" w:hAnsi="Times New Roman" w:cs="Times New Roman"/>
          <w:sz w:val="28"/>
          <w:szCs w:val="28"/>
        </w:rPr>
        <w:t xml:space="preserve">) – </w:t>
      </w:r>
      <w:r w:rsidR="00E32A45">
        <w:rPr>
          <w:rFonts w:ascii="Times New Roman" w:hAnsi="Times New Roman" w:cs="Times New Roman"/>
          <w:sz w:val="28"/>
          <w:szCs w:val="28"/>
        </w:rPr>
        <w:t>место дислокации  г. Хабаровск.</w:t>
      </w:r>
    </w:p>
    <w:p w:rsidR="00E66CAB" w:rsidRPr="005A772C" w:rsidRDefault="00E66CAB" w:rsidP="00E66CAB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</w:pPr>
    </w:p>
    <w:p w:rsidR="00E66CAB" w:rsidRPr="00E66CAB" w:rsidRDefault="00E66CAB" w:rsidP="00E66C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CAB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 на замещение данной должности:</w:t>
      </w:r>
      <w:r w:rsidRPr="00E6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AB" w:rsidRPr="00E66CAB" w:rsidRDefault="00E66CAB" w:rsidP="00E66CAB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6CAB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без предъявления требований к стажу. </w:t>
      </w:r>
    </w:p>
    <w:p w:rsidR="00566781" w:rsidRDefault="00566781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должностных обязанностей:</w:t>
      </w:r>
    </w:p>
    <w:p w:rsidR="005A6503" w:rsidRPr="005A772C" w:rsidRDefault="005A6503" w:rsidP="002965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61FE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ах своих полномочий</w:t>
      </w:r>
      <w:r w:rsidRPr="008061F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рганизация</w:t>
      </w:r>
      <w:r w:rsidRPr="00806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1FE">
        <w:rPr>
          <w:rFonts w:ascii="Times New Roman" w:hAnsi="Times New Roman"/>
          <w:sz w:val="28"/>
          <w:szCs w:val="28"/>
        </w:rPr>
        <w:t>размещения заказов на поставки товаров (выполнение работ, оказание у</w:t>
      </w:r>
      <w:r>
        <w:rPr>
          <w:rFonts w:ascii="Times New Roman" w:hAnsi="Times New Roman"/>
          <w:sz w:val="28"/>
          <w:szCs w:val="28"/>
        </w:rPr>
        <w:t>слуг) для государственных нужд у</w:t>
      </w:r>
      <w:r w:rsidRPr="008061FE">
        <w:rPr>
          <w:rFonts w:ascii="Times New Roman" w:hAnsi="Times New Roman"/>
          <w:sz w:val="28"/>
          <w:szCs w:val="28"/>
        </w:rPr>
        <w:t>правления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>;</w:t>
      </w: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 необходимой</w:t>
      </w:r>
      <w:r w:rsidR="00151332">
        <w:rPr>
          <w:rFonts w:ascii="Times New Roman" w:hAnsi="Times New Roman"/>
          <w:sz w:val="28"/>
          <w:szCs w:val="28"/>
        </w:rPr>
        <w:t xml:space="preserve"> информации</w:t>
      </w:r>
      <w:r w:rsidRPr="008061FE">
        <w:rPr>
          <w:rFonts w:ascii="Times New Roman" w:hAnsi="Times New Roman"/>
          <w:sz w:val="28"/>
          <w:szCs w:val="28"/>
        </w:rPr>
        <w:t xml:space="preserve"> о заказах на поставки товаров, выполнение работ, оказание услуг для государственных нужд управления в единой информационной системе в сфере закупок </w:t>
      </w:r>
      <w:r>
        <w:rPr>
          <w:rFonts w:ascii="Times New Roman" w:hAnsi="Times New Roman"/>
          <w:sz w:val="28"/>
          <w:szCs w:val="28"/>
        </w:rPr>
        <w:t>(</w:t>
      </w:r>
      <w:r w:rsidRPr="008061FE">
        <w:rPr>
          <w:rFonts w:ascii="Times New Roman" w:hAnsi="Times New Roman"/>
          <w:sz w:val="28"/>
          <w:szCs w:val="28"/>
        </w:rPr>
        <w:t>предоставление с использованием официального сайта единой информационной системы в информационно-телекоммуникационной сети "Интернет")</w:t>
      </w:r>
      <w:r>
        <w:rPr>
          <w:rFonts w:ascii="Times New Roman" w:hAnsi="Times New Roman"/>
          <w:sz w:val="28"/>
          <w:szCs w:val="28"/>
        </w:rPr>
        <w:t>;</w:t>
      </w:r>
    </w:p>
    <w:p w:rsidR="00890DC3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ведение</w:t>
      </w:r>
      <w:r w:rsidRPr="00093A3D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093A3D">
        <w:rPr>
          <w:rFonts w:ascii="Times New Roman" w:hAnsi="Times New Roman"/>
          <w:sz w:val="28"/>
          <w:szCs w:val="28"/>
        </w:rPr>
        <w:t xml:space="preserve"> государственных контрактов, заключенных по итогам размещения государственных заказов</w:t>
      </w:r>
      <w:r>
        <w:rPr>
          <w:rFonts w:ascii="Times New Roman" w:hAnsi="Times New Roman"/>
          <w:sz w:val="28"/>
          <w:szCs w:val="28"/>
        </w:rPr>
        <w:t>;</w:t>
      </w:r>
    </w:p>
    <w:p w:rsidR="00566781" w:rsidRPr="00F8420D" w:rsidRDefault="00890DC3" w:rsidP="0029659D">
      <w:pPr>
        <w:pStyle w:val="a3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0DC3">
        <w:rPr>
          <w:rFonts w:ascii="Times New Roman" w:hAnsi="Times New Roman"/>
          <w:sz w:val="28"/>
          <w:szCs w:val="28"/>
        </w:rPr>
        <w:t>представление в территориальные органы Росстата и Федеральное агентство по рыболовству унифицированных форм статистической отчётности о размещении заказов на поставки товаров (выполнение работ, оказание услуг) для государственных нужд управления.</w:t>
      </w:r>
    </w:p>
    <w:p w:rsidR="00566781" w:rsidRDefault="00566781" w:rsidP="002965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503" w:rsidRPr="005A6503" w:rsidRDefault="005A6503" w:rsidP="005A650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A6503">
        <w:rPr>
          <w:rFonts w:ascii="Times New Roman" w:hAnsi="Times New Roman" w:cs="Times New Roman"/>
          <w:b/>
          <w:iCs/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5A6503" w:rsidRPr="005A6503" w:rsidRDefault="005A6503" w:rsidP="005A65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03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5A65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650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Федерального </w:t>
      </w:r>
      <w:hyperlink r:id="rId9" w:history="1">
        <w:r w:rsidRPr="005A65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10" w:history="1">
        <w:r w:rsidRPr="005A65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6503">
        <w:rPr>
          <w:rFonts w:ascii="Times New Roman" w:hAnsi="Times New Roman" w:cs="Times New Roman"/>
          <w:sz w:val="28"/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F8420D" w:rsidRPr="00B859A8" w:rsidRDefault="005A6503" w:rsidP="00C731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03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5A6503">
        <w:rPr>
          <w:rFonts w:ascii="Times New Roman" w:hAnsi="Times New Roman" w:cs="Times New Roman"/>
          <w:sz w:val="28"/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045199" w:rsidRPr="00045199" w:rsidRDefault="00045199" w:rsidP="00045199">
      <w:pPr>
        <w:widowControl w:val="0"/>
        <w:adjustRightInd w:val="0"/>
        <w:ind w:right="9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199">
        <w:rPr>
          <w:rFonts w:ascii="Times New Roman" w:hAnsi="Times New Roman" w:cs="Times New Roman"/>
          <w:b/>
          <w:iCs/>
          <w:color w:val="333333"/>
          <w:sz w:val="28"/>
          <w:szCs w:val="28"/>
        </w:rPr>
        <w:t>Порядок и условия поступления на государственную гражданскую службу в Амурское ТУ Росрыболовства основаны на общих принципах законодательства о государственной гражданской службе.</w:t>
      </w:r>
    </w:p>
    <w:p w:rsidR="00045199" w:rsidRPr="00045199" w:rsidRDefault="00045199" w:rsidP="00045199">
      <w:pPr>
        <w:widowControl w:val="0"/>
        <w:adjustRightInd w:val="0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045199">
        <w:rPr>
          <w:rFonts w:ascii="Times New Roman" w:hAnsi="Times New Roman" w:cs="Times New Roman"/>
          <w:iCs/>
          <w:sz w:val="28"/>
          <w:szCs w:val="28"/>
        </w:rPr>
        <w:t>принят на государственную гражданскую службу. К таким обстоятельствам относятся:</w:t>
      </w:r>
    </w:p>
    <w:p w:rsidR="00045199" w:rsidRPr="00045199" w:rsidRDefault="00045199" w:rsidP="000451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>–</w:t>
      </w:r>
      <w:hyperlink r:id="rId11" w:history="1">
        <w:r w:rsidRPr="00045199">
          <w:rPr>
            <w:rFonts w:ascii="Times New Roman" w:hAnsi="Times New Roman" w:cs="Times New Roman"/>
            <w:sz w:val="28"/>
            <w:szCs w:val="28"/>
          </w:rPr>
          <w:t>признание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045199" w:rsidRPr="00045199" w:rsidRDefault="00045199" w:rsidP="00045199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–осуждение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045199" w:rsidRPr="00045199" w:rsidRDefault="00045199" w:rsidP="00045199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–наличие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2" w:history="1">
        <w:r w:rsidRPr="000451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 </w:t>
      </w:r>
      <w:hyperlink r:id="rId13" w:history="1">
        <w:r w:rsidRPr="000451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таких заболеваний и </w:t>
      </w:r>
      <w:hyperlink r:id="rId14" w:history="1">
        <w:r w:rsidRPr="0004519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–выхода из гражданства Российской Федерации или приобретения гражданства другого государства;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45199" w:rsidRPr="00045199" w:rsidRDefault="00045199" w:rsidP="000451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–представления подложных документов или заведомо ложных сведений при поступлении на гражданскую службу;</w:t>
      </w:r>
    </w:p>
    <w:p w:rsidR="00045199" w:rsidRPr="00045199" w:rsidRDefault="00045199" w:rsidP="000451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–непредставления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45199" w:rsidRPr="00045199" w:rsidRDefault="00045199" w:rsidP="00045199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 xml:space="preserve">–несоблюдение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045199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04519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5" w:history="1">
        <w:r w:rsidRPr="000451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19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045199">
        <w:rPr>
          <w:rFonts w:ascii="Times New Roman" w:hAnsi="Times New Roman" w:cs="Times New Roman"/>
          <w:bCs/>
          <w:sz w:val="28"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045199" w:rsidRPr="00045199" w:rsidRDefault="00045199" w:rsidP="00C73103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045199" w:rsidRPr="00045199" w:rsidRDefault="00045199" w:rsidP="00045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45199" w:rsidRPr="00045199" w:rsidRDefault="00045199" w:rsidP="00045199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045199">
        <w:rPr>
          <w:rFonts w:ascii="Times New Roman" w:hAnsi="Times New Roman" w:cs="Times New Roman"/>
          <w:color w:val="333333"/>
          <w:sz w:val="28"/>
          <w:szCs w:val="28"/>
        </w:rPr>
        <w:t>Амурское ТУ Росрыболовства</w:t>
      </w:r>
      <w:r w:rsidRPr="00045199">
        <w:rPr>
          <w:rFonts w:ascii="Times New Roman" w:hAnsi="Times New Roman" w:cs="Times New Roman"/>
          <w:sz w:val="28"/>
          <w:szCs w:val="28"/>
        </w:rPr>
        <w:t>: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личное заявление;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045199" w:rsidRPr="00045199" w:rsidRDefault="00045199" w:rsidP="0004519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9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данных;</w:t>
      </w:r>
    </w:p>
    <w:p w:rsidR="00045199" w:rsidRPr="00045199" w:rsidRDefault="00045199" w:rsidP="00045199">
      <w:pPr>
        <w:pStyle w:val="a3"/>
        <w:widowControl w:val="0"/>
        <w:numPr>
          <w:ilvl w:val="0"/>
          <w:numId w:val="32"/>
        </w:numPr>
        <w:tabs>
          <w:tab w:val="left" w:pos="993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199">
        <w:rPr>
          <w:rFonts w:ascii="Times New Roman" w:hAnsi="Times New Roman" w:cs="Times New Roman"/>
          <w:color w:val="000000"/>
          <w:sz w:val="28"/>
          <w:szCs w:val="28"/>
        </w:rPr>
        <w:t>иные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45199" w:rsidRPr="0004340A" w:rsidRDefault="00045199" w:rsidP="00045199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>дня его завершения. Претенденту может быть отказано в допуске к участию в конкурсе в связи с несоответствием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5E41FD" w:rsidRPr="0004340A" w:rsidRDefault="005E41FD" w:rsidP="00631715">
      <w:pPr>
        <w:pStyle w:val="a6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03B84" w:rsidRPr="00603B84" w:rsidRDefault="00603B84" w:rsidP="00603B84">
      <w:pPr>
        <w:widowControl w:val="0"/>
        <w:adjustRightInd w:val="0"/>
        <w:ind w:right="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84">
        <w:rPr>
          <w:rFonts w:ascii="Times New Roman" w:hAnsi="Times New Roman" w:cs="Times New Roman"/>
          <w:b/>
          <w:iCs/>
          <w:sz w:val="28"/>
          <w:szCs w:val="28"/>
        </w:rPr>
        <w:t>Лицо, победившее в конкурсе на замещение вакантной должности государственной гражданской службы, обязано представить следующие документы: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трудовую книжку (за исключением случаев, когда служебная </w:t>
      </w: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420D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фотографии 3х4 глянцевые без уголка.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420D" w:rsidRPr="00155E59" w:rsidRDefault="00F8420D" w:rsidP="0029659D">
      <w:pPr>
        <w:pStyle w:val="a3"/>
        <w:numPr>
          <w:ilvl w:val="1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F8420D" w:rsidRPr="00155E59" w:rsidRDefault="00F8420D" w:rsidP="0029659D">
      <w:pPr>
        <w:pStyle w:val="a3"/>
        <w:widowControl w:val="0"/>
        <w:numPr>
          <w:ilvl w:val="1"/>
          <w:numId w:val="5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5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F8420D" w:rsidRPr="002D6991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99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F8420D" w:rsidRPr="003763C9" w:rsidRDefault="00F8420D" w:rsidP="0029659D">
      <w:pPr>
        <w:widowControl w:val="0"/>
        <w:adjustRightInd w:val="0"/>
        <w:spacing w:after="0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Срок испытания устанавливается продолжительностью от </w:t>
      </w:r>
      <w:r w:rsidR="003763C9" w:rsidRPr="003763C9">
        <w:rPr>
          <w:rFonts w:ascii="Times New Roman" w:eastAsia="Times New Roman" w:hAnsi="Times New Roman" w:cs="Times New Roman"/>
          <w:sz w:val="28"/>
          <w:szCs w:val="28"/>
        </w:rPr>
        <w:t xml:space="preserve">одного месяца </w:t>
      </w:r>
      <w:r w:rsidRPr="003763C9">
        <w:rPr>
          <w:rFonts w:ascii="Times New Roman" w:eastAsia="Times New Roman" w:hAnsi="Times New Roman" w:cs="Times New Roman"/>
          <w:sz w:val="28"/>
          <w:szCs w:val="28"/>
        </w:rPr>
        <w:t xml:space="preserve"> до одного года.</w:t>
      </w:r>
    </w:p>
    <w:p w:rsidR="00F8420D" w:rsidRPr="009760A2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A2">
        <w:rPr>
          <w:rFonts w:ascii="Times New Roman CYR" w:eastAsia="Times New Roman" w:hAnsi="Times New Roman CYR" w:cs="Times New Roman"/>
          <w:color w:val="000000"/>
          <w:sz w:val="24"/>
          <w:szCs w:val="24"/>
        </w:rPr>
        <w:t> </w:t>
      </w:r>
    </w:p>
    <w:p w:rsidR="00F8420D" w:rsidRPr="009504D3" w:rsidRDefault="00F8420D" w:rsidP="002965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прохождения государственной гражданской службы в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Амурском </w:t>
      </w:r>
      <w:r w:rsidR="00F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Pr="0095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Росрыболовства</w:t>
      </w:r>
    </w:p>
    <w:p w:rsidR="00F8420D" w:rsidRPr="009504D3" w:rsidRDefault="00F8420D" w:rsidP="0029659D">
      <w:pPr>
        <w:widowControl w:val="0"/>
        <w:adjustRightInd w:val="0"/>
        <w:spacing w:after="0"/>
        <w:ind w:firstLine="4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Оплата</w:t>
      </w:r>
      <w:r w:rsidRPr="00950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 гражданского служащего</w:t>
      </w:r>
    </w:p>
    <w:p w:rsidR="00F8420D" w:rsidRDefault="00F8420D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  <w:r w:rsidRPr="009760A2">
        <w:rPr>
          <w:rFonts w:ascii="Times New Roman CYR" w:eastAsia="Times New Roman" w:hAnsi="Times New Roman CYR" w:cs="Times New Roman"/>
          <w:b/>
          <w:color w:val="000000"/>
          <w:sz w:val="24"/>
          <w:szCs w:val="24"/>
        </w:rPr>
        <w:t> 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</w:t>
      </w:r>
      <w:r w:rsidRPr="005B031B">
        <w:rPr>
          <w:rFonts w:ascii="Times New Roman CYR" w:eastAsia="Times New Roman" w:hAnsi="Times New Roman CYR" w:cs="Times New Roman"/>
          <w:color w:val="000000"/>
          <w:sz w:val="28"/>
          <w:szCs w:val="28"/>
        </w:rPr>
        <w:lastRenderedPageBreak/>
        <w:t>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6F6F9A" w:rsidRDefault="006F6F9A" w:rsidP="0029659D">
      <w:pPr>
        <w:widowControl w:val="0"/>
        <w:adjustRightInd w:val="0"/>
        <w:spacing w:after="0"/>
        <w:ind w:firstLine="567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1857"/>
        <w:gridCol w:w="2660"/>
        <w:gridCol w:w="1950"/>
      </w:tblGrid>
      <w:tr w:rsidR="00F8420D" w:rsidRPr="009760A2" w:rsidTr="001D0143">
        <w:trPr>
          <w:trHeight w:val="207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 должностного оклада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Размеры окладов за классные чины (при наличии указанного классного чина)</w:t>
            </w:r>
          </w:p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(рублей в месяц)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Pr="009760A2" w:rsidRDefault="00F8420D" w:rsidP="0029659D">
            <w:pPr>
              <w:spacing w:after="0"/>
              <w:ind w:left="60" w:right="60"/>
              <w:jc w:val="center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9760A2">
              <w:rPr>
                <w:rFonts w:ascii="Times New Roman CYR" w:eastAsia="Times New Roman" w:hAnsi="Times New Roman CYR" w:cs="Times New Roman"/>
                <w:b/>
                <w:color w:val="000000"/>
                <w:sz w:val="24"/>
                <w:szCs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F8420D" w:rsidRPr="009760A2" w:rsidTr="001D0143">
        <w:trPr>
          <w:trHeight w:val="1656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81742B" w:rsidP="0029659D">
            <w:pPr>
              <w:spacing w:after="0"/>
              <w:ind w:left="6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770DA6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  <w:t>4541,00</w:t>
            </w:r>
          </w:p>
          <w:p w:rsidR="00F8420D" w:rsidRDefault="00F8420D" w:rsidP="0029659D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DA6" w:rsidRDefault="00770DA6" w:rsidP="00770DA6">
            <w:pPr>
              <w:ind w:left="-48" w:right="6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1179, 1263, 1515</w:t>
            </w:r>
          </w:p>
          <w:p w:rsidR="00F8420D" w:rsidRDefault="00770DA6" w:rsidP="00770DA6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position w:val="-6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0D" w:rsidRDefault="00770DA6" w:rsidP="00F24BD8">
            <w:pPr>
              <w:spacing w:after="0"/>
              <w:ind w:left="60" w:right="6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6F6F9A" w:rsidRDefault="006F6F9A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20D" w:rsidRPr="00B16079" w:rsidRDefault="00F8420D" w:rsidP="0029659D">
      <w:pPr>
        <w:widowControl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079">
        <w:rPr>
          <w:rFonts w:ascii="Times New Roman" w:eastAsia="Times New Roman" w:hAnsi="Times New Roman" w:cs="Times New Roman"/>
          <w:b/>
          <w:sz w:val="28"/>
          <w:szCs w:val="28"/>
        </w:rPr>
        <w:t>Кроме того,  к дополнительным выплатам относятся: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премии за выполнение особо важных и сложных заданий;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F8420D" w:rsidRPr="00CD0554" w:rsidRDefault="00F8420D" w:rsidP="0029659D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31715" w:rsidRDefault="00631715" w:rsidP="009B3799">
      <w:pPr>
        <w:widowControl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62E7" w:rsidRPr="0091678E" w:rsidRDefault="006B62E7" w:rsidP="0091678E">
      <w:pPr>
        <w:widowControl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D0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Служебное время и время отдыха</w:t>
      </w:r>
    </w:p>
    <w:p w:rsidR="006B62E7" w:rsidRPr="00CD0554" w:rsidRDefault="006B62E7" w:rsidP="0029659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служащим: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устанавливается пятидневная служебная неделя с </w:t>
      </w: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ненормированным служебным днем;</w:t>
      </w:r>
    </w:p>
    <w:p w:rsidR="006B62E7" w:rsidRPr="00CD0554" w:rsidRDefault="006B62E7" w:rsidP="0029659D">
      <w:pPr>
        <w:pStyle w:val="a3"/>
        <w:widowControl w:val="0"/>
        <w:numPr>
          <w:ilvl w:val="0"/>
          <w:numId w:val="8"/>
        </w:numPr>
        <w:tabs>
          <w:tab w:val="left" w:pos="1134"/>
        </w:tabs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CB41BC" w:rsidRDefault="006B62E7" w:rsidP="00CB41BC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6B62E7" w:rsidRPr="00CB41BC" w:rsidRDefault="006B62E7" w:rsidP="00CB41BC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BC">
        <w:rPr>
          <w:rFonts w:ascii="Times New Roman" w:hAnsi="Times New Roman" w:cs="Times New Roman"/>
          <w:noProof/>
          <w:sz w:val="28"/>
          <w:szCs w:val="28"/>
        </w:rPr>
        <w:t xml:space="preserve">ежегодный   дополнительный  оплачиваемый   отпуск  за ненормированный служебный день – </w:t>
      </w:r>
      <w:r w:rsidR="00CB41BC">
        <w:rPr>
          <w:rFonts w:ascii="Times New Roman" w:hAnsi="Times New Roman" w:cs="Times New Roman"/>
          <w:noProof/>
          <w:sz w:val="28"/>
          <w:szCs w:val="28"/>
        </w:rPr>
        <w:t>4</w:t>
      </w:r>
      <w:r w:rsidRPr="00CB41BC">
        <w:rPr>
          <w:rFonts w:ascii="Times New Roman" w:hAnsi="Times New Roman" w:cs="Times New Roman"/>
          <w:noProof/>
          <w:sz w:val="28"/>
          <w:szCs w:val="28"/>
        </w:rPr>
        <w:t xml:space="preserve">  календарных дня; </w:t>
      </w:r>
    </w:p>
    <w:p w:rsidR="006B62E7" w:rsidRPr="00954484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484">
        <w:rPr>
          <w:rFonts w:ascii="Times New Roman" w:hAnsi="Times New Roman" w:cs="Times New Roman"/>
          <w:noProof/>
          <w:sz w:val="28"/>
          <w:szCs w:val="28"/>
        </w:rPr>
        <w:t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</w:t>
      </w:r>
      <w:r w:rsidR="00151332">
        <w:rPr>
          <w:rFonts w:ascii="Times New Roman" w:hAnsi="Times New Roman" w:cs="Times New Roman"/>
          <w:noProof/>
          <w:sz w:val="28"/>
          <w:szCs w:val="28"/>
        </w:rPr>
        <w:t xml:space="preserve">сийской Федерации – 8 </w:t>
      </w:r>
      <w:r w:rsidRPr="00954484">
        <w:rPr>
          <w:rFonts w:ascii="Times New Roman" w:hAnsi="Times New Roman" w:cs="Times New Roman"/>
          <w:noProof/>
          <w:sz w:val="28"/>
          <w:szCs w:val="28"/>
        </w:rPr>
        <w:t>календарных дней в зависимости от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E7" w:rsidRPr="00C05965" w:rsidRDefault="006B62E7" w:rsidP="0029659D">
      <w:pPr>
        <w:pStyle w:val="a3"/>
        <w:numPr>
          <w:ilvl w:val="0"/>
          <w:numId w:val="8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C05965">
        <w:rPr>
          <w:rFonts w:ascii="Times New Roman" w:hAnsi="Times New Roman" w:cs="Times New Roman"/>
          <w:noProof/>
          <w:sz w:val="28"/>
          <w:szCs w:val="28"/>
        </w:rPr>
        <w:t>ражданскому  служащему  может  быть  предоставлен    отпуск без сохранения денежного  содержания  продолжительностью  до  одного   года в порядке, предусмотренном частью 15 ст. 46 Федерального закона.</w:t>
      </w:r>
    </w:p>
    <w:p w:rsidR="006B62E7" w:rsidRPr="007304C0" w:rsidRDefault="006B62E7" w:rsidP="002965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304C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осударственные гарантии на гражданской службе </w:t>
      </w:r>
    </w:p>
    <w:p w:rsidR="006B62E7" w:rsidRPr="00A66763" w:rsidRDefault="006B62E7" w:rsidP="009167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763">
        <w:rPr>
          <w:rFonts w:ascii="Times New Roman" w:hAnsi="Times New Roman" w:cs="Times New Roman"/>
          <w:sz w:val="28"/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15DA3" w:rsidRDefault="00C15DA3" w:rsidP="00C15D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ием документов осуществляется в течение 21 дня со дня размещения объявления об их приеме на официальном сайте Амурского ТУ Росрыболовства в информационно-телекоммуникационной сети «Интернет» 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07.01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  <w:r w:rsidRPr="007027A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C15DA3" w:rsidRPr="00B859A8" w:rsidRDefault="00C15DA3" w:rsidP="00C15D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9A8">
        <w:rPr>
          <w:rFonts w:ascii="Times New Roman" w:hAnsi="Times New Roman" w:cs="Times New Roman"/>
          <w:b/>
          <w:sz w:val="28"/>
          <w:szCs w:val="28"/>
        </w:rPr>
        <w:t xml:space="preserve">Понедельник – Четверг с </w:t>
      </w:r>
      <w:r>
        <w:rPr>
          <w:rFonts w:ascii="Times New Roman" w:hAnsi="Times New Roman" w:cs="Times New Roman"/>
          <w:b/>
          <w:sz w:val="28"/>
          <w:szCs w:val="28"/>
        </w:rPr>
        <w:t>8 часов 3</w:t>
      </w:r>
      <w:r w:rsidRPr="00B859A8">
        <w:rPr>
          <w:rFonts w:ascii="Times New Roman" w:hAnsi="Times New Roman" w:cs="Times New Roman"/>
          <w:b/>
          <w:sz w:val="28"/>
          <w:szCs w:val="28"/>
        </w:rPr>
        <w:t xml:space="preserve">0 мин. до </w:t>
      </w:r>
      <w:r>
        <w:rPr>
          <w:rFonts w:ascii="Times New Roman" w:hAnsi="Times New Roman" w:cs="Times New Roman"/>
          <w:b/>
          <w:sz w:val="28"/>
          <w:szCs w:val="28"/>
        </w:rPr>
        <w:t>17 часов 3</w:t>
      </w:r>
      <w:r w:rsidRPr="00B859A8">
        <w:rPr>
          <w:rFonts w:ascii="Times New Roman" w:hAnsi="Times New Roman" w:cs="Times New Roman"/>
          <w:b/>
          <w:sz w:val="28"/>
          <w:szCs w:val="28"/>
        </w:rPr>
        <w:t xml:space="preserve">0 мин. Пятница с </w:t>
      </w:r>
      <w:r>
        <w:rPr>
          <w:rFonts w:ascii="Times New Roman" w:hAnsi="Times New Roman" w:cs="Times New Roman"/>
          <w:b/>
          <w:sz w:val="28"/>
          <w:szCs w:val="28"/>
        </w:rPr>
        <w:t>8 часов 30 минут до 16 часов 1</w:t>
      </w:r>
      <w:r w:rsidRPr="00B859A8">
        <w:rPr>
          <w:rFonts w:ascii="Times New Roman" w:hAnsi="Times New Roman" w:cs="Times New Roman"/>
          <w:b/>
          <w:sz w:val="28"/>
          <w:szCs w:val="28"/>
        </w:rPr>
        <w:t>5 мин. Перерыв на обед с 13 часов 00 мин. до 13 часов 45 мин. по адресу: г. Хабаровск, ул. Ленина 4 «Дом радио» 7 этаж каб. 702. Контактный телефон: 8(4212) 45-24-02.</w:t>
      </w:r>
    </w:p>
    <w:p w:rsidR="00C15DA3" w:rsidRDefault="00C15DA3" w:rsidP="00C15DA3">
      <w:pPr>
        <w:tabs>
          <w:tab w:val="left" w:pos="29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15DA3" w:rsidRDefault="00C15DA3" w:rsidP="00C15DA3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9A8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</w:t>
      </w:r>
      <w:r>
        <w:rPr>
          <w:rFonts w:ascii="Times New Roman" w:hAnsi="Times New Roman" w:cs="Times New Roman"/>
          <w:sz w:val="28"/>
          <w:szCs w:val="28"/>
        </w:rPr>
        <w:t>26.01.2015</w:t>
      </w:r>
      <w:r w:rsidRPr="00B859A8">
        <w:rPr>
          <w:rFonts w:ascii="Times New Roman" w:hAnsi="Times New Roman" w:cs="Times New Roman"/>
          <w:sz w:val="28"/>
          <w:szCs w:val="28"/>
        </w:rPr>
        <w:t xml:space="preserve"> года по адресу                      г. Хабаровск, ул. Ленина 4 «Дом радио» 7 этаж </w:t>
      </w:r>
      <w:r>
        <w:rPr>
          <w:rFonts w:ascii="Times New Roman" w:hAnsi="Times New Roman" w:cs="Times New Roman"/>
          <w:sz w:val="28"/>
          <w:szCs w:val="28"/>
        </w:rPr>
        <w:t>каб.</w:t>
      </w:r>
      <w:r w:rsidRPr="00B859A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85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D9" w:rsidRPr="009D47D9" w:rsidRDefault="009D47D9" w:rsidP="0091678E">
      <w:pPr>
        <w:tabs>
          <w:tab w:val="left" w:pos="298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D9">
        <w:rPr>
          <w:rFonts w:ascii="Times New Roman" w:hAnsi="Times New Roman" w:cs="Times New Roman"/>
          <w:sz w:val="28"/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7F1D24" w:rsidRPr="0091678E" w:rsidRDefault="006E3B2A" w:rsidP="0091678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B756E8">
        <w:rPr>
          <w:rFonts w:ascii="Times New Roman" w:hAnsi="Times New Roman" w:cs="Times New Roman"/>
          <w:bCs/>
          <w:color w:val="0070C0"/>
          <w:sz w:val="24"/>
          <w:u w:val="single"/>
        </w:rPr>
        <w:t>Приказ от 28.04.2014 года № 151/П "Об утверждении сроков и порядка работы  комиссии по проведению конкурса и методики проведения конкурса на замещение вакантной должности государственной гражданской</w:t>
      </w:r>
      <w:r>
        <w:rPr>
          <w:bCs/>
          <w:color w:val="0070C0"/>
          <w:sz w:val="24"/>
          <w:u w:val="single"/>
        </w:rPr>
        <w:t xml:space="preserve">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7F1D24" w:rsidRPr="0091678E" w:rsidSect="00890DC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3A" w:rsidRDefault="00E1613A" w:rsidP="007D5393">
      <w:pPr>
        <w:spacing w:after="0" w:line="240" w:lineRule="auto"/>
      </w:pPr>
      <w:r>
        <w:separator/>
      </w:r>
    </w:p>
  </w:endnote>
  <w:endnote w:type="continuationSeparator" w:id="1">
    <w:p w:rsidR="00E1613A" w:rsidRDefault="00E1613A" w:rsidP="007D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3A" w:rsidRDefault="00E1613A" w:rsidP="007D5393">
      <w:pPr>
        <w:spacing w:after="0" w:line="240" w:lineRule="auto"/>
      </w:pPr>
      <w:r>
        <w:separator/>
      </w:r>
    </w:p>
  </w:footnote>
  <w:footnote w:type="continuationSeparator" w:id="1">
    <w:p w:rsidR="00E1613A" w:rsidRDefault="00E1613A" w:rsidP="007D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2A"/>
    <w:multiLevelType w:val="hybridMultilevel"/>
    <w:tmpl w:val="4F3AC6A8"/>
    <w:lvl w:ilvl="0" w:tplc="B390079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3001D"/>
    <w:multiLevelType w:val="hybridMultilevel"/>
    <w:tmpl w:val="B0986000"/>
    <w:lvl w:ilvl="0" w:tplc="10FAC0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5B5C7A"/>
    <w:multiLevelType w:val="hybridMultilevel"/>
    <w:tmpl w:val="DF123C10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3414"/>
    <w:multiLevelType w:val="hybridMultilevel"/>
    <w:tmpl w:val="3AE4CDEE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88F67AD"/>
    <w:multiLevelType w:val="hybridMultilevel"/>
    <w:tmpl w:val="B9B00E78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E19"/>
    <w:multiLevelType w:val="hybridMultilevel"/>
    <w:tmpl w:val="A29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85953"/>
    <w:multiLevelType w:val="hybridMultilevel"/>
    <w:tmpl w:val="1D583B7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>
    <w:nsid w:val="23AE01A6"/>
    <w:multiLevelType w:val="hybridMultilevel"/>
    <w:tmpl w:val="0DDCFECE"/>
    <w:lvl w:ilvl="0" w:tplc="8266E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3101"/>
    <w:multiLevelType w:val="hybridMultilevel"/>
    <w:tmpl w:val="86B41664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357E4"/>
    <w:multiLevelType w:val="hybridMultilevel"/>
    <w:tmpl w:val="CFE88882"/>
    <w:lvl w:ilvl="0" w:tplc="10FAC0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3046E6"/>
    <w:multiLevelType w:val="hybridMultilevel"/>
    <w:tmpl w:val="59E4FED0"/>
    <w:lvl w:ilvl="0" w:tplc="10FAC0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E5C35"/>
    <w:multiLevelType w:val="hybridMultilevel"/>
    <w:tmpl w:val="04A216CA"/>
    <w:lvl w:ilvl="0" w:tplc="812E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0F22"/>
    <w:multiLevelType w:val="hybridMultilevel"/>
    <w:tmpl w:val="9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16B"/>
    <w:multiLevelType w:val="hybridMultilevel"/>
    <w:tmpl w:val="908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072EC"/>
    <w:multiLevelType w:val="hybridMultilevel"/>
    <w:tmpl w:val="1DAA89CC"/>
    <w:lvl w:ilvl="0" w:tplc="D196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55F"/>
    <w:multiLevelType w:val="hybridMultilevel"/>
    <w:tmpl w:val="BA00192E"/>
    <w:lvl w:ilvl="0" w:tplc="3BE4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442A"/>
    <w:multiLevelType w:val="hybridMultilevel"/>
    <w:tmpl w:val="6B0C2466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95D"/>
    <w:multiLevelType w:val="hybridMultilevel"/>
    <w:tmpl w:val="8A123BEA"/>
    <w:lvl w:ilvl="0" w:tplc="4380E0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CA52ACE"/>
    <w:multiLevelType w:val="hybridMultilevel"/>
    <w:tmpl w:val="098447F8"/>
    <w:lvl w:ilvl="0" w:tplc="16F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84700E"/>
    <w:multiLevelType w:val="hybridMultilevel"/>
    <w:tmpl w:val="3EF834EA"/>
    <w:lvl w:ilvl="0" w:tplc="10FA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F35A60"/>
    <w:multiLevelType w:val="hybridMultilevel"/>
    <w:tmpl w:val="B1FA6B12"/>
    <w:lvl w:ilvl="0" w:tplc="4380E0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467B1F"/>
    <w:multiLevelType w:val="hybridMultilevel"/>
    <w:tmpl w:val="5F4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8FA"/>
    <w:multiLevelType w:val="hybridMultilevel"/>
    <w:tmpl w:val="6D3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164B"/>
    <w:multiLevelType w:val="hybridMultilevel"/>
    <w:tmpl w:val="71AAEBEE"/>
    <w:lvl w:ilvl="0" w:tplc="0608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CD6412"/>
    <w:multiLevelType w:val="hybridMultilevel"/>
    <w:tmpl w:val="B064682E"/>
    <w:lvl w:ilvl="0" w:tplc="10FA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F219C"/>
    <w:multiLevelType w:val="hybridMultilevel"/>
    <w:tmpl w:val="CFE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D2D89"/>
    <w:multiLevelType w:val="hybridMultilevel"/>
    <w:tmpl w:val="260AC898"/>
    <w:lvl w:ilvl="0" w:tplc="720487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9166A"/>
    <w:multiLevelType w:val="hybridMultilevel"/>
    <w:tmpl w:val="D1F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7"/>
  </w:num>
  <w:num w:numId="6">
    <w:abstractNumId w:val="29"/>
  </w:num>
  <w:num w:numId="7">
    <w:abstractNumId w:val="24"/>
  </w:num>
  <w:num w:numId="8">
    <w:abstractNumId w:val="1"/>
  </w:num>
  <w:num w:numId="9">
    <w:abstractNumId w:val="8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26"/>
  </w:num>
  <w:num w:numId="15">
    <w:abstractNumId w:val="5"/>
  </w:num>
  <w:num w:numId="16">
    <w:abstractNumId w:val="19"/>
  </w:num>
  <w:num w:numId="17">
    <w:abstractNumId w:val="17"/>
  </w:num>
  <w:num w:numId="18">
    <w:abstractNumId w:val="27"/>
  </w:num>
  <w:num w:numId="19">
    <w:abstractNumId w:val="4"/>
  </w:num>
  <w:num w:numId="20">
    <w:abstractNumId w:val="12"/>
  </w:num>
  <w:num w:numId="21">
    <w:abstractNumId w:val="31"/>
  </w:num>
  <w:num w:numId="22">
    <w:abstractNumId w:val="15"/>
  </w:num>
  <w:num w:numId="23">
    <w:abstractNumId w:val="30"/>
  </w:num>
  <w:num w:numId="24">
    <w:abstractNumId w:val="21"/>
  </w:num>
  <w:num w:numId="25">
    <w:abstractNumId w:val="32"/>
  </w:num>
  <w:num w:numId="26">
    <w:abstractNumId w:val="9"/>
  </w:num>
  <w:num w:numId="27">
    <w:abstractNumId w:val="20"/>
  </w:num>
  <w:num w:numId="28">
    <w:abstractNumId w:val="25"/>
  </w:num>
  <w:num w:numId="29">
    <w:abstractNumId w:val="11"/>
  </w:num>
  <w:num w:numId="30">
    <w:abstractNumId w:val="3"/>
  </w:num>
  <w:num w:numId="31">
    <w:abstractNumId w:val="10"/>
  </w:num>
  <w:num w:numId="32">
    <w:abstractNumId w:val="33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B4E"/>
    <w:rsid w:val="000008BB"/>
    <w:rsid w:val="00000FC3"/>
    <w:rsid w:val="00017C25"/>
    <w:rsid w:val="00021039"/>
    <w:rsid w:val="000331CD"/>
    <w:rsid w:val="00034E86"/>
    <w:rsid w:val="00041CB5"/>
    <w:rsid w:val="00042FF6"/>
    <w:rsid w:val="0004340A"/>
    <w:rsid w:val="00045199"/>
    <w:rsid w:val="000647CC"/>
    <w:rsid w:val="000718B4"/>
    <w:rsid w:val="00071F1A"/>
    <w:rsid w:val="00072099"/>
    <w:rsid w:val="00095C0B"/>
    <w:rsid w:val="00096C78"/>
    <w:rsid w:val="000A2425"/>
    <w:rsid w:val="000D65FF"/>
    <w:rsid w:val="00106A64"/>
    <w:rsid w:val="001075D2"/>
    <w:rsid w:val="00111665"/>
    <w:rsid w:val="00115C81"/>
    <w:rsid w:val="00121A2D"/>
    <w:rsid w:val="00133A2E"/>
    <w:rsid w:val="001451A6"/>
    <w:rsid w:val="00151332"/>
    <w:rsid w:val="00155E59"/>
    <w:rsid w:val="001571B1"/>
    <w:rsid w:val="00162DD2"/>
    <w:rsid w:val="00163E22"/>
    <w:rsid w:val="00165A0A"/>
    <w:rsid w:val="00171D87"/>
    <w:rsid w:val="00190C69"/>
    <w:rsid w:val="001925FA"/>
    <w:rsid w:val="00192758"/>
    <w:rsid w:val="001A5871"/>
    <w:rsid w:val="001B16D3"/>
    <w:rsid w:val="001C02CD"/>
    <w:rsid w:val="001C2FF7"/>
    <w:rsid w:val="001C655B"/>
    <w:rsid w:val="001D1D0D"/>
    <w:rsid w:val="001D3F4E"/>
    <w:rsid w:val="001D5958"/>
    <w:rsid w:val="001E4E44"/>
    <w:rsid w:val="001F2D96"/>
    <w:rsid w:val="001F33E2"/>
    <w:rsid w:val="001F7C68"/>
    <w:rsid w:val="002141B8"/>
    <w:rsid w:val="00221992"/>
    <w:rsid w:val="00237E21"/>
    <w:rsid w:val="0024281C"/>
    <w:rsid w:val="00251C1F"/>
    <w:rsid w:val="002608A8"/>
    <w:rsid w:val="00260907"/>
    <w:rsid w:val="0028118A"/>
    <w:rsid w:val="00284653"/>
    <w:rsid w:val="0029659D"/>
    <w:rsid w:val="002A0F4F"/>
    <w:rsid w:val="002A5635"/>
    <w:rsid w:val="002A5BEB"/>
    <w:rsid w:val="002A6174"/>
    <w:rsid w:val="002B039B"/>
    <w:rsid w:val="002C2BF1"/>
    <w:rsid w:val="002C4AFC"/>
    <w:rsid w:val="002D1711"/>
    <w:rsid w:val="002D6991"/>
    <w:rsid w:val="002E1A7D"/>
    <w:rsid w:val="002E2D3B"/>
    <w:rsid w:val="0030001D"/>
    <w:rsid w:val="00301911"/>
    <w:rsid w:val="00301D5D"/>
    <w:rsid w:val="003036D3"/>
    <w:rsid w:val="003326A6"/>
    <w:rsid w:val="0033771A"/>
    <w:rsid w:val="00337D87"/>
    <w:rsid w:val="00341B8A"/>
    <w:rsid w:val="00344A67"/>
    <w:rsid w:val="00347314"/>
    <w:rsid w:val="00371061"/>
    <w:rsid w:val="003763C9"/>
    <w:rsid w:val="00376C38"/>
    <w:rsid w:val="00383711"/>
    <w:rsid w:val="00386C14"/>
    <w:rsid w:val="00392E5A"/>
    <w:rsid w:val="0039314B"/>
    <w:rsid w:val="00394DAA"/>
    <w:rsid w:val="003A1FA1"/>
    <w:rsid w:val="003A3696"/>
    <w:rsid w:val="003C1C97"/>
    <w:rsid w:val="003C270E"/>
    <w:rsid w:val="003D1694"/>
    <w:rsid w:val="003F29BA"/>
    <w:rsid w:val="003F39BC"/>
    <w:rsid w:val="00400147"/>
    <w:rsid w:val="00406609"/>
    <w:rsid w:val="00407801"/>
    <w:rsid w:val="00410186"/>
    <w:rsid w:val="00427E77"/>
    <w:rsid w:val="00435657"/>
    <w:rsid w:val="004357AB"/>
    <w:rsid w:val="00442163"/>
    <w:rsid w:val="00453D25"/>
    <w:rsid w:val="004569F8"/>
    <w:rsid w:val="00474343"/>
    <w:rsid w:val="004764FE"/>
    <w:rsid w:val="00483DDD"/>
    <w:rsid w:val="00493F65"/>
    <w:rsid w:val="00497883"/>
    <w:rsid w:val="004A0551"/>
    <w:rsid w:val="004C0D45"/>
    <w:rsid w:val="004C3043"/>
    <w:rsid w:val="004D799A"/>
    <w:rsid w:val="004E1130"/>
    <w:rsid w:val="004E3FA9"/>
    <w:rsid w:val="004F43CA"/>
    <w:rsid w:val="00502176"/>
    <w:rsid w:val="00514101"/>
    <w:rsid w:val="00517FFD"/>
    <w:rsid w:val="005332D5"/>
    <w:rsid w:val="00537E7D"/>
    <w:rsid w:val="005424B9"/>
    <w:rsid w:val="00546471"/>
    <w:rsid w:val="00554666"/>
    <w:rsid w:val="005601BB"/>
    <w:rsid w:val="00566781"/>
    <w:rsid w:val="00571E78"/>
    <w:rsid w:val="00596206"/>
    <w:rsid w:val="005A0DA8"/>
    <w:rsid w:val="005A6503"/>
    <w:rsid w:val="005A772C"/>
    <w:rsid w:val="005B031B"/>
    <w:rsid w:val="005B0840"/>
    <w:rsid w:val="005B0E71"/>
    <w:rsid w:val="005B4C08"/>
    <w:rsid w:val="005C3E00"/>
    <w:rsid w:val="005C529F"/>
    <w:rsid w:val="005D50D8"/>
    <w:rsid w:val="005D7FAD"/>
    <w:rsid w:val="005E0327"/>
    <w:rsid w:val="005E41FD"/>
    <w:rsid w:val="005F33BA"/>
    <w:rsid w:val="005F3B58"/>
    <w:rsid w:val="00603B84"/>
    <w:rsid w:val="00625805"/>
    <w:rsid w:val="006300EB"/>
    <w:rsid w:val="006303D3"/>
    <w:rsid w:val="00631715"/>
    <w:rsid w:val="00636133"/>
    <w:rsid w:val="00642FCE"/>
    <w:rsid w:val="0066697E"/>
    <w:rsid w:val="00674EB4"/>
    <w:rsid w:val="00676BCC"/>
    <w:rsid w:val="00683A63"/>
    <w:rsid w:val="00687411"/>
    <w:rsid w:val="00694164"/>
    <w:rsid w:val="00695B28"/>
    <w:rsid w:val="006A361A"/>
    <w:rsid w:val="006A7AED"/>
    <w:rsid w:val="006B62E7"/>
    <w:rsid w:val="006E3B2A"/>
    <w:rsid w:val="006F6F9A"/>
    <w:rsid w:val="007027A9"/>
    <w:rsid w:val="00703832"/>
    <w:rsid w:val="007063B6"/>
    <w:rsid w:val="007213C3"/>
    <w:rsid w:val="00724188"/>
    <w:rsid w:val="007304C0"/>
    <w:rsid w:val="00736963"/>
    <w:rsid w:val="00763514"/>
    <w:rsid w:val="00766C13"/>
    <w:rsid w:val="0076782D"/>
    <w:rsid w:val="00770DA6"/>
    <w:rsid w:val="0077620F"/>
    <w:rsid w:val="00791E4F"/>
    <w:rsid w:val="007B2C19"/>
    <w:rsid w:val="007C4DC9"/>
    <w:rsid w:val="007D5393"/>
    <w:rsid w:val="007D587F"/>
    <w:rsid w:val="007D6F88"/>
    <w:rsid w:val="007D7274"/>
    <w:rsid w:val="007E5CF8"/>
    <w:rsid w:val="007F014E"/>
    <w:rsid w:val="007F1D24"/>
    <w:rsid w:val="007F5FA9"/>
    <w:rsid w:val="007F7D00"/>
    <w:rsid w:val="00801C3D"/>
    <w:rsid w:val="00804B46"/>
    <w:rsid w:val="008067D4"/>
    <w:rsid w:val="008164DC"/>
    <w:rsid w:val="0081742B"/>
    <w:rsid w:val="00820487"/>
    <w:rsid w:val="0083479E"/>
    <w:rsid w:val="00843F2F"/>
    <w:rsid w:val="00845423"/>
    <w:rsid w:val="00862B24"/>
    <w:rsid w:val="00873143"/>
    <w:rsid w:val="008813AD"/>
    <w:rsid w:val="00886834"/>
    <w:rsid w:val="00890DC3"/>
    <w:rsid w:val="00896E89"/>
    <w:rsid w:val="008B5159"/>
    <w:rsid w:val="008D7AFA"/>
    <w:rsid w:val="008E30CB"/>
    <w:rsid w:val="008E4D63"/>
    <w:rsid w:val="008F69B6"/>
    <w:rsid w:val="0090152B"/>
    <w:rsid w:val="0090302E"/>
    <w:rsid w:val="0091678E"/>
    <w:rsid w:val="00926F26"/>
    <w:rsid w:val="00933499"/>
    <w:rsid w:val="00935B45"/>
    <w:rsid w:val="00936E9D"/>
    <w:rsid w:val="009423A6"/>
    <w:rsid w:val="00944C31"/>
    <w:rsid w:val="00946D77"/>
    <w:rsid w:val="009504AD"/>
    <w:rsid w:val="009504D3"/>
    <w:rsid w:val="0095222A"/>
    <w:rsid w:val="00953806"/>
    <w:rsid w:val="00954484"/>
    <w:rsid w:val="009548CA"/>
    <w:rsid w:val="00957A48"/>
    <w:rsid w:val="009619A4"/>
    <w:rsid w:val="00965DB6"/>
    <w:rsid w:val="00966F8A"/>
    <w:rsid w:val="009760A2"/>
    <w:rsid w:val="00980BC4"/>
    <w:rsid w:val="00984F14"/>
    <w:rsid w:val="009B3799"/>
    <w:rsid w:val="009B59DE"/>
    <w:rsid w:val="009D2E37"/>
    <w:rsid w:val="009D3ED3"/>
    <w:rsid w:val="009D47D9"/>
    <w:rsid w:val="009F045B"/>
    <w:rsid w:val="009F0BA0"/>
    <w:rsid w:val="009F7E83"/>
    <w:rsid w:val="00A041F2"/>
    <w:rsid w:val="00A105EB"/>
    <w:rsid w:val="00A31EC4"/>
    <w:rsid w:val="00A36F6D"/>
    <w:rsid w:val="00A43909"/>
    <w:rsid w:val="00A47636"/>
    <w:rsid w:val="00A47DE9"/>
    <w:rsid w:val="00A563EF"/>
    <w:rsid w:val="00A6287E"/>
    <w:rsid w:val="00A64784"/>
    <w:rsid w:val="00A66763"/>
    <w:rsid w:val="00A715AD"/>
    <w:rsid w:val="00A8668A"/>
    <w:rsid w:val="00AA2F2C"/>
    <w:rsid w:val="00AA4A3D"/>
    <w:rsid w:val="00AB28D5"/>
    <w:rsid w:val="00AC3FA5"/>
    <w:rsid w:val="00AD0166"/>
    <w:rsid w:val="00AE179D"/>
    <w:rsid w:val="00AE1B7F"/>
    <w:rsid w:val="00B00603"/>
    <w:rsid w:val="00B16079"/>
    <w:rsid w:val="00B26363"/>
    <w:rsid w:val="00B34E4C"/>
    <w:rsid w:val="00B350C6"/>
    <w:rsid w:val="00B363E7"/>
    <w:rsid w:val="00B403BD"/>
    <w:rsid w:val="00B54F7D"/>
    <w:rsid w:val="00B63840"/>
    <w:rsid w:val="00B63C4F"/>
    <w:rsid w:val="00B67663"/>
    <w:rsid w:val="00B859A8"/>
    <w:rsid w:val="00B86039"/>
    <w:rsid w:val="00BA3766"/>
    <w:rsid w:val="00BB14F5"/>
    <w:rsid w:val="00BB220A"/>
    <w:rsid w:val="00BB6396"/>
    <w:rsid w:val="00BB6C9D"/>
    <w:rsid w:val="00BC051E"/>
    <w:rsid w:val="00BC29AE"/>
    <w:rsid w:val="00BC61E5"/>
    <w:rsid w:val="00BD24E1"/>
    <w:rsid w:val="00BD3072"/>
    <w:rsid w:val="00BF1FF0"/>
    <w:rsid w:val="00C04538"/>
    <w:rsid w:val="00C05965"/>
    <w:rsid w:val="00C10531"/>
    <w:rsid w:val="00C1325D"/>
    <w:rsid w:val="00C155CA"/>
    <w:rsid w:val="00C15996"/>
    <w:rsid w:val="00C15DA3"/>
    <w:rsid w:val="00C20C7B"/>
    <w:rsid w:val="00C26605"/>
    <w:rsid w:val="00C3426A"/>
    <w:rsid w:val="00C55C4E"/>
    <w:rsid w:val="00C57421"/>
    <w:rsid w:val="00C73103"/>
    <w:rsid w:val="00C736BF"/>
    <w:rsid w:val="00C76280"/>
    <w:rsid w:val="00C80B4E"/>
    <w:rsid w:val="00C9134A"/>
    <w:rsid w:val="00C93544"/>
    <w:rsid w:val="00CA5AA9"/>
    <w:rsid w:val="00CB187B"/>
    <w:rsid w:val="00CB41BC"/>
    <w:rsid w:val="00CB7452"/>
    <w:rsid w:val="00CC7063"/>
    <w:rsid w:val="00CD0554"/>
    <w:rsid w:val="00CE7AAF"/>
    <w:rsid w:val="00CF25C7"/>
    <w:rsid w:val="00CF4791"/>
    <w:rsid w:val="00CF545B"/>
    <w:rsid w:val="00D043D6"/>
    <w:rsid w:val="00D2615B"/>
    <w:rsid w:val="00D31012"/>
    <w:rsid w:val="00D3126C"/>
    <w:rsid w:val="00D40216"/>
    <w:rsid w:val="00D77C21"/>
    <w:rsid w:val="00D8171E"/>
    <w:rsid w:val="00D82518"/>
    <w:rsid w:val="00D867A0"/>
    <w:rsid w:val="00DA7057"/>
    <w:rsid w:val="00DB1398"/>
    <w:rsid w:val="00DB1AD4"/>
    <w:rsid w:val="00DC259A"/>
    <w:rsid w:val="00DE6129"/>
    <w:rsid w:val="00E1613A"/>
    <w:rsid w:val="00E179C1"/>
    <w:rsid w:val="00E32A45"/>
    <w:rsid w:val="00E45B7E"/>
    <w:rsid w:val="00E55A3F"/>
    <w:rsid w:val="00E613F0"/>
    <w:rsid w:val="00E66C45"/>
    <w:rsid w:val="00E66CAB"/>
    <w:rsid w:val="00E66D1D"/>
    <w:rsid w:val="00E74CBC"/>
    <w:rsid w:val="00E84639"/>
    <w:rsid w:val="00E91F32"/>
    <w:rsid w:val="00E940C5"/>
    <w:rsid w:val="00EA0C45"/>
    <w:rsid w:val="00EA23EB"/>
    <w:rsid w:val="00EA4D14"/>
    <w:rsid w:val="00EB78A1"/>
    <w:rsid w:val="00EB7A70"/>
    <w:rsid w:val="00EC4C03"/>
    <w:rsid w:val="00ED37FD"/>
    <w:rsid w:val="00ED61DC"/>
    <w:rsid w:val="00EE678B"/>
    <w:rsid w:val="00F01B1E"/>
    <w:rsid w:val="00F10C01"/>
    <w:rsid w:val="00F148AF"/>
    <w:rsid w:val="00F24BD8"/>
    <w:rsid w:val="00F27474"/>
    <w:rsid w:val="00F32CCA"/>
    <w:rsid w:val="00F5586D"/>
    <w:rsid w:val="00F576D9"/>
    <w:rsid w:val="00F57FAF"/>
    <w:rsid w:val="00F6253F"/>
    <w:rsid w:val="00F802F5"/>
    <w:rsid w:val="00F80DA5"/>
    <w:rsid w:val="00F8420D"/>
    <w:rsid w:val="00F85B7B"/>
    <w:rsid w:val="00F9275E"/>
    <w:rsid w:val="00FA4EC6"/>
    <w:rsid w:val="00FB0311"/>
    <w:rsid w:val="00FC01DF"/>
    <w:rsid w:val="00FD5E4C"/>
    <w:rsid w:val="00FE1154"/>
    <w:rsid w:val="00FE2E02"/>
    <w:rsid w:val="00FF20D7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1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0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0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9760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60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60A2"/>
    <w:rPr>
      <w:rFonts w:ascii="Arial" w:eastAsia="Times New Roman" w:hAnsi="Arial" w:cs="Arial"/>
      <w:vanish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1F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393"/>
  </w:style>
  <w:style w:type="paragraph" w:styleId="a9">
    <w:name w:val="footer"/>
    <w:basedOn w:val="a"/>
    <w:link w:val="aa"/>
    <w:uiPriority w:val="99"/>
    <w:semiHidden/>
    <w:unhideWhenUsed/>
    <w:rsid w:val="007D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393"/>
  </w:style>
  <w:style w:type="table" w:styleId="ab">
    <w:name w:val="Table Grid"/>
    <w:basedOn w:val="a1"/>
    <w:uiPriority w:val="59"/>
    <w:rsid w:val="007D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1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4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5FB5FD070D2584CFAA4DE355B94E87145DA88973158906BAD71d91FA" TargetMode="External"/><Relationship Id="rId13" Type="http://schemas.openxmlformats.org/officeDocument/2006/relationships/hyperlink" Target="consultantplus://offline/ref=8B0F8B1CFB5515E6E942D736DF9080FD47A711D6080562C1AF9FDAF5A33F5C04A2BDC473A4A1D1w8F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F8B1CFB5515E6E942D736DF9080FD47A711D6080562C1AF9FDAF5A33F5C04A2BDC473A4A3D6w8F2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F8B1CFB5515E6E942D736DF9080FD4FA312D0070B3FCBA7C6D6F7A4300313A5F4C872A4A2D481w1F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F8B1CFB5515E6E942D736DF9080FD4FA316DE05093FCBA7C6D6F7A4300313A5F4C872wAF5B" TargetMode="External"/><Relationship Id="rId10" Type="http://schemas.openxmlformats.org/officeDocument/2006/relationships/hyperlink" Target="consultantplus://offline/ref=65D5FB5FD070D2584CFAA4DE355B94E8724FDF859C660F923AF87F9A33d81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5FB5FD070D2584CFAA4DE355B94E8724FDF8D9F6E0F923AF87F9A33d81EA" TargetMode="External"/><Relationship Id="rId14" Type="http://schemas.openxmlformats.org/officeDocument/2006/relationships/hyperlink" Target="consultantplus://offline/ref=8B0F8B1CFB5515E6E942D736DF9080FD47A711D6080562C1AF9FDAF5A33F5C04A2BDC473A4A1D0w8F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353-6D4A-47A6-AC6B-EA60FB3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АТУ Росрыболовства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Полева</dc:creator>
  <cp:keywords/>
  <dc:description/>
  <cp:lastModifiedBy>admin</cp:lastModifiedBy>
  <cp:revision>3</cp:revision>
  <cp:lastPrinted>2015-12-15T01:33:00Z</cp:lastPrinted>
  <dcterms:created xsi:type="dcterms:W3CDTF">2015-12-15T00:53:00Z</dcterms:created>
  <dcterms:modified xsi:type="dcterms:W3CDTF">2015-12-15T01:37:00Z</dcterms:modified>
</cp:coreProperties>
</file>